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F445" w14:textId="7C29F935" w:rsidR="0081515B" w:rsidRPr="00373180" w:rsidRDefault="0081515B" w:rsidP="0081515B">
      <w:pPr>
        <w:jc w:val="center"/>
        <w:rPr>
          <w:b/>
          <w:bCs/>
          <w:sz w:val="28"/>
          <w:szCs w:val="28"/>
        </w:rPr>
      </w:pPr>
      <w:r w:rsidRPr="00373180">
        <w:rPr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 w:rsidRPr="00373180">
        <w:rPr>
          <w:b/>
          <w:bCs/>
          <w:sz w:val="28"/>
          <w:szCs w:val="28"/>
        </w:rPr>
        <w:br/>
        <w:t>z biologii w klasie 4LPA</w:t>
      </w:r>
      <w:r w:rsidR="009F4F5D" w:rsidRPr="00373180">
        <w:rPr>
          <w:b/>
          <w:bCs/>
          <w:sz w:val="28"/>
          <w:szCs w:val="28"/>
        </w:rPr>
        <w:t xml:space="preserve"> i 4LPB</w:t>
      </w:r>
      <w:r w:rsidRPr="00373180">
        <w:rPr>
          <w:b/>
          <w:bCs/>
          <w:sz w:val="28"/>
          <w:szCs w:val="28"/>
        </w:rPr>
        <w:t>, zakres rozszerzony</w:t>
      </w:r>
    </w:p>
    <w:p w14:paraId="6BBA31FD" w14:textId="77777777" w:rsidR="0081515B" w:rsidRPr="00027847" w:rsidRDefault="0081515B" w:rsidP="0081515B">
      <w:pPr>
        <w:rPr>
          <w:color w:val="000000"/>
          <w:szCs w:val="22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31"/>
        <w:gridCol w:w="2697"/>
        <w:gridCol w:w="2694"/>
        <w:gridCol w:w="2836"/>
        <w:gridCol w:w="2830"/>
      </w:tblGrid>
      <w:tr w:rsidR="0081515B" w:rsidRPr="00253BAE" w14:paraId="07669FE9" w14:textId="77777777" w:rsidTr="0081515B">
        <w:tc>
          <w:tcPr>
            <w:tcW w:w="5000" w:type="pct"/>
            <w:gridSpan w:val="5"/>
            <w:shd w:val="clear" w:color="auto" w:fill="FFFFFF"/>
          </w:tcPr>
          <w:p w14:paraId="0EB9C27B" w14:textId="77777777" w:rsidR="0081515B" w:rsidRPr="00253BAE" w:rsidRDefault="0081515B" w:rsidP="004E40BB">
            <w:pPr>
              <w:ind w:left="1440"/>
              <w:jc w:val="center"/>
              <w:rPr>
                <w:color w:val="000000"/>
                <w:sz w:val="20"/>
                <w:szCs w:val="20"/>
              </w:rPr>
            </w:pPr>
            <w:r w:rsidRPr="00253BAE">
              <w:rPr>
                <w:b/>
                <w:color w:val="000000"/>
                <w:sz w:val="20"/>
                <w:szCs w:val="20"/>
              </w:rPr>
              <w:t>Poziom wymagań</w:t>
            </w:r>
          </w:p>
        </w:tc>
      </w:tr>
      <w:tr w:rsidR="0081515B" w:rsidRPr="00253BAE" w14:paraId="17C1DE80" w14:textId="77777777" w:rsidTr="0081515B">
        <w:tc>
          <w:tcPr>
            <w:tcW w:w="1019" w:type="pct"/>
            <w:shd w:val="clear" w:color="auto" w:fill="FFFFFF"/>
          </w:tcPr>
          <w:p w14:paraId="6BE0FA89" w14:textId="6EA50B9F" w:rsidR="0081515B" w:rsidRPr="00253BAE" w:rsidRDefault="0081515B" w:rsidP="004E4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dopuszczający</w:t>
            </w:r>
          </w:p>
        </w:tc>
        <w:tc>
          <w:tcPr>
            <w:tcW w:w="971" w:type="pct"/>
            <w:shd w:val="clear" w:color="auto" w:fill="FFFFFF"/>
          </w:tcPr>
          <w:p w14:paraId="42DFB45C" w14:textId="602FF57B" w:rsidR="0081515B" w:rsidRPr="00253BAE" w:rsidRDefault="0081515B" w:rsidP="004E4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dostateczny</w:t>
            </w:r>
          </w:p>
        </w:tc>
        <w:tc>
          <w:tcPr>
            <w:tcW w:w="969" w:type="pct"/>
            <w:shd w:val="clear" w:color="auto" w:fill="FFFFFF"/>
          </w:tcPr>
          <w:p w14:paraId="5C61D3D0" w14:textId="5582A4DF" w:rsidR="0081515B" w:rsidRPr="00253BAE" w:rsidRDefault="0081515B" w:rsidP="004E4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dobry</w:t>
            </w:r>
          </w:p>
        </w:tc>
        <w:tc>
          <w:tcPr>
            <w:tcW w:w="1021" w:type="pct"/>
            <w:shd w:val="clear" w:color="auto" w:fill="FFFFFF"/>
          </w:tcPr>
          <w:p w14:paraId="3502B3D6" w14:textId="5825735E" w:rsidR="0081515B" w:rsidRPr="00253BAE" w:rsidRDefault="0081515B" w:rsidP="004E4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bardzo dobry</w:t>
            </w:r>
          </w:p>
        </w:tc>
        <w:tc>
          <w:tcPr>
            <w:tcW w:w="1020" w:type="pct"/>
            <w:shd w:val="clear" w:color="auto" w:fill="FFFFFF"/>
          </w:tcPr>
          <w:p w14:paraId="4E01024B" w14:textId="71DF6E2D" w:rsidR="0081515B" w:rsidRPr="00253BAE" w:rsidRDefault="0081515B" w:rsidP="004E40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celujący</w:t>
            </w:r>
          </w:p>
        </w:tc>
      </w:tr>
      <w:tr w:rsidR="0081515B" w:rsidRPr="00253BAE" w14:paraId="5FF331E4" w14:textId="77777777" w:rsidTr="0081515B">
        <w:tc>
          <w:tcPr>
            <w:tcW w:w="1019" w:type="pct"/>
            <w:shd w:val="clear" w:color="auto" w:fill="FFFFFF"/>
          </w:tcPr>
          <w:p w14:paraId="29520773" w14:textId="77777777" w:rsidR="0081515B" w:rsidRPr="00253BAE" w:rsidRDefault="0081515B">
            <w:pPr>
              <w:numPr>
                <w:ilvl w:val="0"/>
                <w:numId w:val="36"/>
              </w:numPr>
              <w:tabs>
                <w:tab w:val="left" w:pos="-6792"/>
              </w:tabs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przedstawia budowę nukleotydu DNA i RNA</w:t>
            </w:r>
          </w:p>
          <w:p w14:paraId="4AF48112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rPr>
                <w:color w:val="000000"/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5C912AF5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omawia sposób łączenia się nukleotydów w pojedynczym łańcuchu DNA</w:t>
            </w:r>
          </w:p>
          <w:p w14:paraId="4829E952" w14:textId="77777777" w:rsidR="0081515B" w:rsidRPr="00253BAE" w:rsidRDefault="0081515B">
            <w:pPr>
              <w:numPr>
                <w:ilvl w:val="0"/>
                <w:numId w:val="36"/>
              </w:numPr>
              <w:tabs>
                <w:tab w:val="left" w:pos="-6792"/>
              </w:tabs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wymienia zasady azotowe występując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253BAE">
              <w:rPr>
                <w:color w:val="000000"/>
                <w:sz w:val="20"/>
                <w:szCs w:val="20"/>
              </w:rPr>
              <w:t xml:space="preserve"> w DNA i RNA</w:t>
            </w:r>
          </w:p>
          <w:p w14:paraId="0AE8D359" w14:textId="77777777" w:rsidR="0081515B" w:rsidRPr="00253BAE" w:rsidRDefault="0081515B">
            <w:pPr>
              <w:numPr>
                <w:ilvl w:val="0"/>
                <w:numId w:val="36"/>
              </w:numPr>
              <w:tabs>
                <w:tab w:val="left" w:pos="-6792"/>
              </w:tabs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określa rolę DNA jako nośnika informacji genetycznej</w:t>
            </w:r>
          </w:p>
          <w:p w14:paraId="2100A7AB" w14:textId="77777777" w:rsidR="0081515B" w:rsidRPr="00253BAE" w:rsidRDefault="0081515B">
            <w:pPr>
              <w:numPr>
                <w:ilvl w:val="0"/>
                <w:numId w:val="36"/>
              </w:numPr>
              <w:tabs>
                <w:tab w:val="left" w:pos="-6792"/>
              </w:tabs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wymienia rodzaje RNA</w:t>
            </w:r>
          </w:p>
          <w:p w14:paraId="312D16A6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61912EE7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wyjaśnia </w:t>
            </w:r>
            <w:r>
              <w:rPr>
                <w:color w:val="000000"/>
                <w:lang w:val="pl-PL" w:eastAsia="pl-PL"/>
              </w:rPr>
              <w:t>regułę</w:t>
            </w:r>
            <w:r w:rsidRPr="00253BAE">
              <w:rPr>
                <w:color w:val="000000"/>
                <w:lang w:val="pl-PL" w:eastAsia="pl-PL"/>
              </w:rPr>
              <w:t xml:space="preserve"> komplementarnoś</w:t>
            </w:r>
            <w:r>
              <w:rPr>
                <w:color w:val="000000"/>
                <w:lang w:val="pl-PL" w:eastAsia="pl-PL"/>
              </w:rPr>
              <w:t>ci</w:t>
            </w:r>
            <w:r w:rsidRPr="00253BAE">
              <w:rPr>
                <w:color w:val="000000"/>
                <w:lang w:val="pl-PL" w:eastAsia="pl-PL"/>
              </w:rPr>
              <w:t xml:space="preserve"> zasad</w:t>
            </w:r>
          </w:p>
          <w:p w14:paraId="19C14DA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</w:rPr>
              <w:t>określa lokalizację</w:t>
            </w:r>
            <w:r>
              <w:rPr>
                <w:color w:val="000000"/>
                <w:lang w:val="pl-PL"/>
              </w:rPr>
              <w:t xml:space="preserve"> DNA i</w:t>
            </w:r>
            <w:r w:rsidRPr="00253BAE">
              <w:rPr>
                <w:color w:val="000000"/>
              </w:rPr>
              <w:t xml:space="preserve"> RNA</w:t>
            </w:r>
            <w:r w:rsidRPr="00253BAE">
              <w:rPr>
                <w:color w:val="000000"/>
              </w:rPr>
              <w:br/>
              <w:t xml:space="preserve">w komórkach </w:t>
            </w:r>
            <w:proofErr w:type="spellStart"/>
            <w:r w:rsidRPr="00253BAE">
              <w:rPr>
                <w:color w:val="000000"/>
              </w:rPr>
              <w:t>prokariotycznej</w:t>
            </w:r>
            <w:proofErr w:type="spellEnd"/>
            <w:r w:rsidRPr="00253BAE">
              <w:rPr>
                <w:color w:val="000000"/>
              </w:rPr>
              <w:br/>
              <w:t>i eukariotycznej</w:t>
            </w:r>
          </w:p>
          <w:p w14:paraId="27CDC60F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wyjaśnia, na czym polega reguła </w:t>
            </w:r>
            <w:proofErr w:type="spellStart"/>
            <w:r w:rsidRPr="00253BAE">
              <w:rPr>
                <w:color w:val="000000"/>
                <w:lang w:val="pl-PL" w:eastAsia="pl-PL"/>
              </w:rPr>
              <w:t>Chargaffa</w:t>
            </w:r>
            <w:proofErr w:type="spellEnd"/>
          </w:p>
          <w:p w14:paraId="1C33E99F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0E9626C5" w14:textId="77777777" w:rsidR="0081515B" w:rsidRPr="00253BAE" w:rsidRDefault="0081515B" w:rsidP="004E40BB">
            <w:pPr>
              <w:ind w:left="170" w:hanging="170"/>
              <w:rPr>
                <w:i/>
                <w:color w:val="000000"/>
                <w:sz w:val="20"/>
                <w:szCs w:val="20"/>
              </w:rPr>
            </w:pPr>
            <w:r w:rsidRPr="00253BAE">
              <w:rPr>
                <w:i/>
                <w:color w:val="000000"/>
                <w:sz w:val="20"/>
                <w:szCs w:val="20"/>
              </w:rPr>
              <w:t>Uczeń:</w:t>
            </w:r>
          </w:p>
          <w:p w14:paraId="315A1B46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wyjaśnia zasadę tworzenia nazw nukleotydów </w:t>
            </w:r>
          </w:p>
          <w:p w14:paraId="68D51FBF" w14:textId="77777777" w:rsidR="0081515B" w:rsidRPr="00253BAE" w:rsidRDefault="0081515B">
            <w:pPr>
              <w:numPr>
                <w:ilvl w:val="0"/>
                <w:numId w:val="1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wyjaśnia, w jaki sposób jest utrzymywana struktura podwójnej helisy DNA</w:t>
            </w:r>
          </w:p>
          <w:p w14:paraId="532FE1FD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102CA14F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planuje doświadczenie, którego celem jest wykazanie roli DNA jako nośnika informacji genetycznej</w:t>
            </w:r>
          </w:p>
          <w:p w14:paraId="1B351F01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color w:val="000000"/>
                <w:lang w:val="pl-PL" w:eastAsia="pl-PL"/>
              </w:rPr>
            </w:pPr>
          </w:p>
        </w:tc>
      </w:tr>
      <w:tr w:rsidR="0081515B" w:rsidRPr="00253BAE" w14:paraId="6E1DF756" w14:textId="77777777" w:rsidTr="0081515B">
        <w:tc>
          <w:tcPr>
            <w:tcW w:w="1019" w:type="pct"/>
            <w:shd w:val="clear" w:color="auto" w:fill="FFFFFF"/>
          </w:tcPr>
          <w:p w14:paraId="1C6DCCC7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definiuje pojęcie</w:t>
            </w:r>
            <w:r w:rsidRPr="00CE108C">
              <w:rPr>
                <w:color w:val="000000"/>
                <w:lang w:val="pl-PL" w:eastAsia="pl-PL"/>
              </w:rPr>
              <w:t>:</w:t>
            </w:r>
            <w:r w:rsidRPr="00253BAE">
              <w:rPr>
                <w:color w:val="000000"/>
                <w:lang w:val="pl-PL" w:eastAsia="pl-PL"/>
              </w:rPr>
              <w:t xml:space="preserve"> </w:t>
            </w:r>
            <w:r w:rsidRPr="00253BAE">
              <w:rPr>
                <w:i/>
                <w:color w:val="000000"/>
                <w:lang w:val="pl-PL" w:eastAsia="pl-PL"/>
              </w:rPr>
              <w:t>replikacja</w:t>
            </w:r>
          </w:p>
          <w:p w14:paraId="3B55C1E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przedstawia znaczenie replikacji DNA</w:t>
            </w:r>
          </w:p>
          <w:p w14:paraId="63FCFCC1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color w:val="000000"/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7D7CB36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wymienia etapy replikacji DNA</w:t>
            </w:r>
          </w:p>
          <w:p w14:paraId="33FC8CE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wymienia nazwy enzymów biorących udział </w:t>
            </w:r>
            <w:r>
              <w:rPr>
                <w:color w:val="000000"/>
                <w:lang w:val="pl-PL" w:eastAsia="pl-PL"/>
              </w:rPr>
              <w:br/>
            </w:r>
            <w:r w:rsidRPr="00253BAE">
              <w:rPr>
                <w:color w:val="000000"/>
                <w:lang w:val="pl-PL" w:eastAsia="pl-PL"/>
              </w:rPr>
              <w:t>w replikacji</w:t>
            </w:r>
          </w:p>
          <w:p w14:paraId="7AB6633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omawia przebieg replikacji</w:t>
            </w:r>
          </w:p>
          <w:p w14:paraId="42083082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757AF828" w14:textId="77777777" w:rsidR="0081515B" w:rsidRDefault="0081515B">
            <w:pPr>
              <w:pStyle w:val="Styl1"/>
            </w:pPr>
            <w:r w:rsidRPr="00253BAE">
              <w:t>charakteryzuje poszczególne etapy replikacji</w:t>
            </w:r>
          </w:p>
          <w:p w14:paraId="098F0C19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1021" w:type="pct"/>
            <w:shd w:val="clear" w:color="auto" w:fill="FFFFFF"/>
          </w:tcPr>
          <w:p w14:paraId="722E55E1" w14:textId="77777777" w:rsidR="0081515B" w:rsidRPr="00253BAE" w:rsidRDefault="0081515B">
            <w:pPr>
              <w:numPr>
                <w:ilvl w:val="0"/>
                <w:numId w:val="1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omawia mechanizmy regulacji replikacji DNA</w:t>
            </w:r>
          </w:p>
          <w:p w14:paraId="76A17A5E" w14:textId="77777777" w:rsidR="0081515B" w:rsidRPr="00253BAE" w:rsidRDefault="0081515B">
            <w:pPr>
              <w:numPr>
                <w:ilvl w:val="0"/>
                <w:numId w:val="1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 xml:space="preserve">analizuje różnice między replikacją DNA </w:t>
            </w:r>
            <w:r>
              <w:rPr>
                <w:color w:val="000000"/>
                <w:sz w:val="20"/>
                <w:szCs w:val="20"/>
              </w:rPr>
              <w:br/>
            </w:r>
            <w:r w:rsidRPr="00253BAE">
              <w:rPr>
                <w:color w:val="000000"/>
                <w:sz w:val="20"/>
                <w:szCs w:val="20"/>
              </w:rPr>
              <w:t xml:space="preserve">w komórkach </w:t>
            </w:r>
            <w:proofErr w:type="spellStart"/>
            <w:r w:rsidRPr="00253BAE">
              <w:rPr>
                <w:color w:val="000000"/>
                <w:sz w:val="20"/>
                <w:szCs w:val="20"/>
              </w:rPr>
              <w:t>prokariotycznych</w:t>
            </w:r>
            <w:proofErr w:type="spellEnd"/>
            <w:r w:rsidRPr="00253BA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</w:r>
            <w:r w:rsidRPr="00253BAE">
              <w:rPr>
                <w:color w:val="000000"/>
                <w:sz w:val="20"/>
                <w:szCs w:val="20"/>
              </w:rPr>
              <w:t xml:space="preserve">a replikacją DNA </w:t>
            </w:r>
            <w:r>
              <w:rPr>
                <w:color w:val="000000"/>
                <w:sz w:val="20"/>
                <w:szCs w:val="20"/>
              </w:rPr>
              <w:br/>
            </w:r>
            <w:r w:rsidRPr="00253BAE">
              <w:rPr>
                <w:color w:val="000000"/>
                <w:sz w:val="20"/>
                <w:szCs w:val="20"/>
              </w:rPr>
              <w:t>w komórkach eukariotycznych</w:t>
            </w:r>
          </w:p>
        </w:tc>
        <w:tc>
          <w:tcPr>
            <w:tcW w:w="1020" w:type="pct"/>
            <w:shd w:val="clear" w:color="auto" w:fill="FFFFFF"/>
          </w:tcPr>
          <w:p w14:paraId="5938ABA6" w14:textId="77777777" w:rsidR="0081515B" w:rsidRPr="00253BAE" w:rsidRDefault="0081515B">
            <w:pPr>
              <w:numPr>
                <w:ilvl w:val="0"/>
                <w:numId w:val="1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 xml:space="preserve">wyjaśnia przebieg </w:t>
            </w:r>
            <w:r>
              <w:rPr>
                <w:color w:val="000000"/>
                <w:sz w:val="20"/>
                <w:szCs w:val="20"/>
              </w:rPr>
              <w:br/>
            </w:r>
            <w:r w:rsidRPr="00253BAE">
              <w:rPr>
                <w:color w:val="000000"/>
                <w:sz w:val="20"/>
                <w:szCs w:val="20"/>
              </w:rPr>
              <w:t xml:space="preserve">i znaczenie </w:t>
            </w:r>
            <w:r w:rsidRPr="00CE108C">
              <w:rPr>
                <w:color w:val="000000"/>
                <w:sz w:val="20"/>
                <w:szCs w:val="20"/>
              </w:rPr>
              <w:t xml:space="preserve">replikacji końców cząsteczek DNA dla zachowania informacji genetycznej </w:t>
            </w:r>
          </w:p>
        </w:tc>
      </w:tr>
      <w:tr w:rsidR="0081515B" w:rsidRPr="00253BAE" w14:paraId="0B49AE7E" w14:textId="77777777" w:rsidTr="0081515B">
        <w:tc>
          <w:tcPr>
            <w:tcW w:w="1019" w:type="pct"/>
            <w:shd w:val="clear" w:color="auto" w:fill="FFFFFF"/>
          </w:tcPr>
          <w:p w14:paraId="350B82E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definiuje pojęcia: </w:t>
            </w:r>
            <w:r w:rsidRPr="00253BAE">
              <w:rPr>
                <w:i/>
                <w:color w:val="000000"/>
                <w:lang w:val="pl-PL" w:eastAsia="pl-PL"/>
              </w:rPr>
              <w:t>gen</w:t>
            </w:r>
            <w:r w:rsidRPr="00253BAE">
              <w:rPr>
                <w:color w:val="000000"/>
                <w:lang w:val="pl-PL" w:eastAsia="pl-PL"/>
              </w:rPr>
              <w:t xml:space="preserve">, </w:t>
            </w:r>
            <w:r w:rsidRPr="00253BAE">
              <w:rPr>
                <w:i/>
                <w:color w:val="000000"/>
                <w:lang w:val="pl-PL" w:eastAsia="pl-PL"/>
              </w:rPr>
              <w:t>genom</w:t>
            </w:r>
            <w:r w:rsidRPr="00253BAE">
              <w:rPr>
                <w:color w:val="000000"/>
                <w:lang w:val="pl-PL" w:eastAsia="pl-PL"/>
              </w:rPr>
              <w:t xml:space="preserve">, </w:t>
            </w:r>
            <w:r w:rsidRPr="00253BAE">
              <w:rPr>
                <w:i/>
                <w:color w:val="000000"/>
                <w:lang w:val="pl-PL" w:eastAsia="pl-PL"/>
              </w:rPr>
              <w:t>chromosom</w:t>
            </w:r>
          </w:p>
          <w:p w14:paraId="15A9EC8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podaje funkcje genu</w:t>
            </w:r>
          </w:p>
          <w:p w14:paraId="32E2CBC2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color w:val="000000"/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09F8E35D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omawia budowę genu</w:t>
            </w:r>
          </w:p>
          <w:p w14:paraId="2C370D6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CE108C">
              <w:rPr>
                <w:color w:val="000000"/>
                <w:lang w:val="pl-PL" w:eastAsia="pl-PL"/>
              </w:rPr>
              <w:t>wskazuje różnicę między</w:t>
            </w:r>
            <w:r w:rsidRPr="00253BAE">
              <w:rPr>
                <w:color w:val="000000"/>
                <w:lang w:val="pl-PL" w:eastAsia="pl-PL"/>
              </w:rPr>
              <w:t xml:space="preserve"> </w:t>
            </w:r>
            <w:proofErr w:type="spellStart"/>
            <w:r w:rsidRPr="00253BAE">
              <w:rPr>
                <w:color w:val="000000"/>
                <w:lang w:val="pl-PL" w:eastAsia="pl-PL"/>
              </w:rPr>
              <w:t>ekson</w:t>
            </w:r>
            <w:r w:rsidRPr="00CE108C">
              <w:rPr>
                <w:color w:val="000000"/>
                <w:lang w:val="pl-PL" w:eastAsia="pl-PL"/>
              </w:rPr>
              <w:t>em</w:t>
            </w:r>
            <w:proofErr w:type="spellEnd"/>
            <w:r w:rsidRPr="00253BAE">
              <w:rPr>
                <w:color w:val="000000"/>
                <w:lang w:val="pl-PL" w:eastAsia="pl-PL"/>
              </w:rPr>
              <w:t xml:space="preserve"> </w:t>
            </w:r>
            <w:r w:rsidRPr="00CE108C">
              <w:rPr>
                <w:color w:val="000000"/>
                <w:lang w:val="pl-PL" w:eastAsia="pl-PL"/>
              </w:rPr>
              <w:t>a</w:t>
            </w:r>
            <w:r w:rsidRPr="00253BAE">
              <w:rPr>
                <w:color w:val="000000"/>
                <w:lang w:val="pl-PL" w:eastAsia="pl-PL"/>
              </w:rPr>
              <w:t xml:space="preserve"> intron</w:t>
            </w:r>
            <w:r w:rsidRPr="00CE108C">
              <w:rPr>
                <w:color w:val="000000"/>
                <w:lang w:val="pl-PL" w:eastAsia="pl-PL"/>
              </w:rPr>
              <w:t>em</w:t>
            </w:r>
          </w:p>
          <w:p w14:paraId="5708E44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wymienia rodzaje chromat</w:t>
            </w:r>
            <w:r w:rsidRPr="00FC77EC">
              <w:rPr>
                <w:color w:val="000000"/>
                <w:lang w:val="pl-PL" w:eastAsia="pl-PL"/>
              </w:rPr>
              <w:t>yny</w:t>
            </w:r>
          </w:p>
          <w:p w14:paraId="0B297D4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charakteryzuje genom komórki </w:t>
            </w:r>
            <w:proofErr w:type="spellStart"/>
            <w:r w:rsidRPr="00253BAE">
              <w:rPr>
                <w:color w:val="000000"/>
                <w:lang w:val="pl-PL" w:eastAsia="pl-PL"/>
              </w:rPr>
              <w:t>prokariotycznej</w:t>
            </w:r>
            <w:proofErr w:type="spellEnd"/>
            <w:r w:rsidRPr="00253BAE">
              <w:rPr>
                <w:color w:val="000000"/>
                <w:lang w:val="pl-PL" w:eastAsia="pl-PL"/>
              </w:rPr>
              <w:t xml:space="preserve"> </w:t>
            </w:r>
            <w:r>
              <w:rPr>
                <w:color w:val="000000"/>
                <w:lang w:val="pl-PL" w:eastAsia="pl-PL"/>
              </w:rPr>
              <w:br/>
            </w:r>
            <w:r w:rsidRPr="00253BAE">
              <w:rPr>
                <w:color w:val="000000"/>
                <w:lang w:val="pl-PL" w:eastAsia="pl-PL"/>
              </w:rPr>
              <w:t>i genom komórki eukariotycznej</w:t>
            </w:r>
          </w:p>
          <w:p w14:paraId="51B83408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7B7D851F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CE108C">
              <w:rPr>
                <w:color w:val="000000"/>
                <w:lang w:val="pl-PL" w:eastAsia="pl-PL"/>
              </w:rPr>
              <w:t>podaje</w:t>
            </w:r>
            <w:r w:rsidRPr="00253BAE">
              <w:rPr>
                <w:color w:val="000000"/>
                <w:lang w:val="pl-PL" w:eastAsia="pl-PL"/>
              </w:rPr>
              <w:t xml:space="preserve"> informacje zawarte w genie</w:t>
            </w:r>
          </w:p>
          <w:p w14:paraId="1968EE39" w14:textId="77777777" w:rsidR="0081515B" w:rsidRPr="00253BAE" w:rsidRDefault="0081515B">
            <w:pPr>
              <w:numPr>
                <w:ilvl w:val="0"/>
                <w:numId w:val="2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wymienia i charakteryzuje etapy upakowania DNA</w:t>
            </w:r>
            <w:r w:rsidRPr="00253BAE">
              <w:rPr>
                <w:color w:val="000000"/>
                <w:sz w:val="20"/>
                <w:szCs w:val="20"/>
              </w:rPr>
              <w:br/>
              <w:t>w jądrze komórkowym</w:t>
            </w:r>
          </w:p>
          <w:p w14:paraId="6987D333" w14:textId="77777777" w:rsidR="0081515B" w:rsidRPr="00253BAE" w:rsidRDefault="0081515B">
            <w:pPr>
              <w:numPr>
                <w:ilvl w:val="0"/>
                <w:numId w:val="2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wskazuje różnic</w:t>
            </w:r>
            <w:r>
              <w:rPr>
                <w:color w:val="000000"/>
                <w:sz w:val="20"/>
                <w:szCs w:val="20"/>
              </w:rPr>
              <w:t>e</w:t>
            </w:r>
            <w:r w:rsidRPr="00253BAE">
              <w:rPr>
                <w:color w:val="000000"/>
                <w:sz w:val="20"/>
                <w:szCs w:val="20"/>
              </w:rPr>
              <w:t xml:space="preserve"> między genomem </w:t>
            </w:r>
            <w:proofErr w:type="spellStart"/>
            <w:r w:rsidRPr="00253BAE">
              <w:rPr>
                <w:color w:val="000000"/>
                <w:sz w:val="20"/>
                <w:szCs w:val="20"/>
              </w:rPr>
              <w:t>haplontów</w:t>
            </w:r>
            <w:proofErr w:type="spellEnd"/>
            <w:r w:rsidRPr="00253BA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a</w:t>
            </w:r>
            <w:r w:rsidRPr="00253BAE">
              <w:rPr>
                <w:color w:val="000000"/>
                <w:sz w:val="20"/>
                <w:szCs w:val="20"/>
              </w:rPr>
              <w:t xml:space="preserve"> genomem </w:t>
            </w:r>
            <w:proofErr w:type="spellStart"/>
            <w:r w:rsidRPr="00253BAE">
              <w:rPr>
                <w:color w:val="000000"/>
                <w:sz w:val="20"/>
                <w:szCs w:val="20"/>
              </w:rPr>
              <w:t>diplontów</w:t>
            </w:r>
            <w:proofErr w:type="spellEnd"/>
          </w:p>
        </w:tc>
        <w:tc>
          <w:tcPr>
            <w:tcW w:w="1021" w:type="pct"/>
            <w:shd w:val="clear" w:color="auto" w:fill="FFFFFF"/>
          </w:tcPr>
          <w:p w14:paraId="1157F78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porównuje heterochromatynę</w:t>
            </w:r>
            <w:r w:rsidRPr="00253BAE">
              <w:rPr>
                <w:color w:val="000000"/>
                <w:lang w:val="pl-PL" w:eastAsia="pl-PL"/>
              </w:rPr>
              <w:br/>
              <w:t xml:space="preserve">z </w:t>
            </w:r>
            <w:proofErr w:type="spellStart"/>
            <w:r w:rsidRPr="00253BAE">
              <w:rPr>
                <w:color w:val="000000"/>
                <w:lang w:val="pl-PL" w:eastAsia="pl-PL"/>
              </w:rPr>
              <w:t>euchromatyną</w:t>
            </w:r>
            <w:proofErr w:type="spellEnd"/>
          </w:p>
          <w:p w14:paraId="76BF2C76" w14:textId="77777777" w:rsidR="0081515B" w:rsidRPr="00253BAE" w:rsidRDefault="0081515B">
            <w:pPr>
              <w:numPr>
                <w:ilvl w:val="0"/>
                <w:numId w:val="2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omawia genom mitochondrialny człowieka</w:t>
            </w:r>
          </w:p>
          <w:p w14:paraId="1F199CD6" w14:textId="77777777" w:rsidR="0081515B" w:rsidRPr="00253BAE" w:rsidRDefault="0081515B">
            <w:pPr>
              <w:numPr>
                <w:ilvl w:val="0"/>
                <w:numId w:val="2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 xml:space="preserve">omawia różnice między genomem wirusa </w:t>
            </w:r>
            <w:r>
              <w:rPr>
                <w:color w:val="000000"/>
                <w:sz w:val="20"/>
                <w:szCs w:val="20"/>
              </w:rPr>
              <w:br/>
              <w:t>a</w:t>
            </w:r>
            <w:r w:rsidRPr="00253BAE">
              <w:rPr>
                <w:color w:val="000000"/>
                <w:sz w:val="20"/>
                <w:szCs w:val="20"/>
              </w:rPr>
              <w:t xml:space="preserve"> genomem bakterii</w:t>
            </w:r>
          </w:p>
          <w:p w14:paraId="34A27BDC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shd w:val="clear" w:color="auto" w:fill="FFFFFF"/>
          </w:tcPr>
          <w:p w14:paraId="52CC865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rozwiązuje zadania, </w:t>
            </w:r>
            <w:r>
              <w:rPr>
                <w:color w:val="000000"/>
                <w:lang w:val="pl-PL" w:eastAsia="pl-PL"/>
              </w:rPr>
              <w:br/>
            </w:r>
            <w:r w:rsidRPr="00253BAE">
              <w:rPr>
                <w:color w:val="000000"/>
                <w:lang w:val="pl-PL" w:eastAsia="pl-PL"/>
              </w:rPr>
              <w:t>w których wykorzystuje umiejętności analizowania faktów</w:t>
            </w:r>
            <w:r>
              <w:rPr>
                <w:color w:val="000000"/>
                <w:lang w:val="pl-PL" w:eastAsia="pl-PL"/>
              </w:rPr>
              <w:t xml:space="preserve"> </w:t>
            </w:r>
            <w:r w:rsidRPr="00253BAE">
              <w:rPr>
                <w:color w:val="000000"/>
                <w:lang w:val="pl-PL" w:eastAsia="pl-PL"/>
              </w:rPr>
              <w:t>/</w:t>
            </w:r>
            <w:r>
              <w:rPr>
                <w:color w:val="000000"/>
                <w:lang w:val="pl-PL" w:eastAsia="pl-PL"/>
              </w:rPr>
              <w:t xml:space="preserve"> </w:t>
            </w:r>
            <w:r w:rsidRPr="00253BAE">
              <w:rPr>
                <w:color w:val="000000"/>
                <w:lang w:val="pl-PL" w:eastAsia="pl-PL"/>
              </w:rPr>
              <w:t>informacji oraz posługiwani</w:t>
            </w:r>
            <w:r>
              <w:rPr>
                <w:color w:val="000000"/>
                <w:lang w:val="pl-PL" w:eastAsia="pl-PL"/>
              </w:rPr>
              <w:t>a</w:t>
            </w:r>
            <w:r w:rsidRPr="00253BAE">
              <w:rPr>
                <w:color w:val="000000"/>
                <w:lang w:val="pl-PL" w:eastAsia="pl-PL"/>
              </w:rPr>
              <w:t xml:space="preserve"> się narzędziami analizy matematyczną (np. ile razy zmniejszy się długość cząsteczki DNA w trakcie podziału przy podanej długości chromosomu)</w:t>
            </w:r>
          </w:p>
        </w:tc>
      </w:tr>
      <w:tr w:rsidR="0081515B" w:rsidRPr="00253BAE" w14:paraId="6F1059D1" w14:textId="77777777" w:rsidTr="0081515B">
        <w:tc>
          <w:tcPr>
            <w:tcW w:w="1019" w:type="pct"/>
            <w:shd w:val="clear" w:color="auto" w:fill="FFFFFF"/>
          </w:tcPr>
          <w:p w14:paraId="37AD0290" w14:textId="77777777" w:rsidR="0081515B" w:rsidRPr="00253BAE" w:rsidRDefault="0081515B" w:rsidP="004E40BB">
            <w:pPr>
              <w:ind w:left="170" w:hanging="170"/>
            </w:pPr>
          </w:p>
        </w:tc>
        <w:tc>
          <w:tcPr>
            <w:tcW w:w="971" w:type="pct"/>
            <w:shd w:val="clear" w:color="auto" w:fill="FFFFFF"/>
          </w:tcPr>
          <w:p w14:paraId="02E5AA16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omawia przebieg transkrypcji i translacji</w:t>
            </w:r>
          </w:p>
          <w:p w14:paraId="3FBAAFF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wymienia i przedstawia cechy kodu genetycznego</w:t>
            </w:r>
          </w:p>
          <w:p w14:paraId="77FC5F86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wymienia rodzaje modyfikacji </w:t>
            </w:r>
            <w:proofErr w:type="spellStart"/>
            <w:r w:rsidRPr="00253BAE">
              <w:rPr>
                <w:color w:val="000000"/>
                <w:lang w:val="pl-PL" w:eastAsia="pl-PL"/>
              </w:rPr>
              <w:lastRenderedPageBreak/>
              <w:t>potranskrypcyjnej</w:t>
            </w:r>
            <w:proofErr w:type="spellEnd"/>
            <w:r w:rsidRPr="00253BAE">
              <w:rPr>
                <w:color w:val="000000"/>
                <w:lang w:val="pl-PL" w:eastAsia="pl-PL"/>
              </w:rPr>
              <w:t xml:space="preserve"> </w:t>
            </w:r>
            <w:proofErr w:type="spellStart"/>
            <w:r w:rsidRPr="00253BAE">
              <w:rPr>
                <w:color w:val="000000"/>
                <w:lang w:val="pl-PL" w:eastAsia="pl-PL"/>
              </w:rPr>
              <w:t>pre</w:t>
            </w:r>
            <w:proofErr w:type="spellEnd"/>
            <w:r w:rsidRPr="00253BAE">
              <w:rPr>
                <w:color w:val="000000"/>
                <w:lang w:val="pl-PL" w:eastAsia="pl-PL"/>
              </w:rPr>
              <w:t>-mRNA</w:t>
            </w:r>
          </w:p>
          <w:p w14:paraId="27E98BF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nazywa etapy translacji</w:t>
            </w:r>
          </w:p>
          <w:p w14:paraId="45AB7F56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analizuje tabelę kodu genetycznego</w:t>
            </w:r>
          </w:p>
          <w:p w14:paraId="5F40E2B4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317F788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lastRenderedPageBreak/>
              <w:t>zapisuje sekwencję aminokwasów łańcucha peptydowego na podstawie sekwencji nukleotydów mRNA</w:t>
            </w:r>
          </w:p>
          <w:p w14:paraId="023FFB1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lastRenderedPageBreak/>
              <w:t xml:space="preserve">wyjaśnia modyfikacje </w:t>
            </w:r>
            <w:proofErr w:type="spellStart"/>
            <w:r w:rsidRPr="00253BAE">
              <w:rPr>
                <w:color w:val="000000"/>
                <w:lang w:val="pl-PL" w:eastAsia="pl-PL"/>
              </w:rPr>
              <w:t>potranskrypcyjne</w:t>
            </w:r>
            <w:proofErr w:type="spellEnd"/>
            <w:r w:rsidRPr="00253BAE">
              <w:rPr>
                <w:color w:val="000000"/>
                <w:lang w:val="pl-PL" w:eastAsia="pl-PL"/>
              </w:rPr>
              <w:t xml:space="preserve"> RNA</w:t>
            </w:r>
          </w:p>
          <w:p w14:paraId="6B9124C1" w14:textId="77777777" w:rsidR="0081515B" w:rsidRPr="00253BAE" w:rsidRDefault="0081515B">
            <w:pPr>
              <w:numPr>
                <w:ilvl w:val="0"/>
                <w:numId w:val="3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 xml:space="preserve">określa rolę i sposoby modyfikacji </w:t>
            </w:r>
            <w:proofErr w:type="spellStart"/>
            <w:r w:rsidRPr="00253BAE">
              <w:rPr>
                <w:color w:val="000000"/>
                <w:sz w:val="20"/>
                <w:szCs w:val="20"/>
              </w:rPr>
              <w:t>potranslacyjnej</w:t>
            </w:r>
            <w:proofErr w:type="spellEnd"/>
            <w:r w:rsidRPr="00253BAE">
              <w:rPr>
                <w:color w:val="000000"/>
                <w:sz w:val="20"/>
                <w:szCs w:val="20"/>
              </w:rPr>
              <w:t xml:space="preserve"> białek</w:t>
            </w:r>
          </w:p>
        </w:tc>
        <w:tc>
          <w:tcPr>
            <w:tcW w:w="1021" w:type="pct"/>
            <w:shd w:val="clear" w:color="auto" w:fill="FFFFFF"/>
          </w:tcPr>
          <w:p w14:paraId="29F956B5" w14:textId="77777777" w:rsidR="0081515B" w:rsidRPr="00EB38D6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lastRenderedPageBreak/>
              <w:t>omawia przebieg odwrotnej transkrypcji wirusowego RN</w:t>
            </w:r>
            <w:r>
              <w:rPr>
                <w:color w:val="000000"/>
                <w:lang w:val="pl-PL" w:eastAsia="pl-PL"/>
              </w:rPr>
              <w:t>A</w:t>
            </w:r>
          </w:p>
          <w:p w14:paraId="5D8026BC" w14:textId="77777777" w:rsidR="0081515B" w:rsidRPr="00253BAE" w:rsidRDefault="0081515B">
            <w:pPr>
              <w:numPr>
                <w:ilvl w:val="0"/>
                <w:numId w:val="3"/>
              </w:numPr>
              <w:ind w:left="170" w:hanging="170"/>
              <w:rPr>
                <w:b/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 xml:space="preserve">wskazuje na podstawie ramki odczytu oraz na podstawie kierunku transkrypcji nić </w:t>
            </w:r>
            <w:r w:rsidRPr="00253BAE">
              <w:rPr>
                <w:color w:val="000000"/>
                <w:sz w:val="20"/>
                <w:szCs w:val="20"/>
              </w:rPr>
              <w:lastRenderedPageBreak/>
              <w:t xml:space="preserve">kodującą </w:t>
            </w:r>
            <w:r>
              <w:rPr>
                <w:color w:val="000000"/>
                <w:sz w:val="20"/>
                <w:szCs w:val="20"/>
              </w:rPr>
              <w:br/>
            </w:r>
            <w:r w:rsidRPr="00253BAE">
              <w:rPr>
                <w:color w:val="000000"/>
                <w:sz w:val="20"/>
                <w:szCs w:val="20"/>
              </w:rPr>
              <w:t>i nić matrycową</w:t>
            </w:r>
          </w:p>
        </w:tc>
        <w:tc>
          <w:tcPr>
            <w:tcW w:w="1020" w:type="pct"/>
            <w:shd w:val="clear" w:color="auto" w:fill="FFFFFF"/>
          </w:tcPr>
          <w:p w14:paraId="185AD0FE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</w:tr>
      <w:tr w:rsidR="0081515B" w:rsidRPr="00253BAE" w14:paraId="1CF7F406" w14:textId="77777777" w:rsidTr="0081515B">
        <w:tc>
          <w:tcPr>
            <w:tcW w:w="1019" w:type="pct"/>
            <w:shd w:val="clear" w:color="auto" w:fill="FFFFFF"/>
          </w:tcPr>
          <w:p w14:paraId="38028FD8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55551EA5" w14:textId="77777777" w:rsidR="0081515B" w:rsidRPr="00253BAE" w:rsidRDefault="0081515B" w:rsidP="004E40BB">
            <w:pPr>
              <w:ind w:left="170"/>
              <w:rPr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4521F96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opisuje</w:t>
            </w:r>
            <w:r w:rsidRPr="00253BAE">
              <w:rPr>
                <w:color w:val="000000"/>
                <w:lang w:val="pl-PL" w:eastAsia="pl-PL"/>
              </w:rPr>
              <w:t xml:space="preserve"> sposób regulacji ekspresji genów struktury operonu laktozowego </w:t>
            </w:r>
            <w:r w:rsidRPr="00253BAE">
              <w:rPr>
                <w:color w:val="000000"/>
                <w:lang w:val="pl-PL" w:eastAsia="pl-PL"/>
              </w:rPr>
              <w:br/>
              <w:t xml:space="preserve">i operonu </w:t>
            </w:r>
            <w:proofErr w:type="spellStart"/>
            <w:r w:rsidRPr="00253BAE">
              <w:rPr>
                <w:color w:val="000000"/>
                <w:lang w:val="pl-PL" w:eastAsia="pl-PL"/>
              </w:rPr>
              <w:t>tryptofanowego</w:t>
            </w:r>
            <w:proofErr w:type="spellEnd"/>
          </w:p>
          <w:p w14:paraId="4368D9E0" w14:textId="77777777" w:rsidR="0081515B" w:rsidRPr="00253BAE" w:rsidRDefault="0081515B">
            <w:pPr>
              <w:numPr>
                <w:ilvl w:val="0"/>
                <w:numId w:val="3"/>
              </w:numPr>
              <w:ind w:left="170" w:hanging="170"/>
              <w:rPr>
                <w:color w:val="000000"/>
                <w:sz w:val="20"/>
                <w:szCs w:val="20"/>
              </w:rPr>
            </w:pPr>
            <w:r w:rsidRPr="00253BAE">
              <w:rPr>
                <w:color w:val="000000"/>
                <w:sz w:val="20"/>
                <w:szCs w:val="20"/>
              </w:rPr>
              <w:t>porównuje regulację ekspresji genów</w:t>
            </w:r>
            <w:r w:rsidRPr="00253BAE">
              <w:rPr>
                <w:color w:val="000000"/>
                <w:sz w:val="20"/>
                <w:szCs w:val="20"/>
              </w:rPr>
              <w:br/>
              <w:t xml:space="preserve">w komórkach </w:t>
            </w:r>
            <w:proofErr w:type="spellStart"/>
            <w:r w:rsidRPr="00253BAE">
              <w:rPr>
                <w:color w:val="000000"/>
                <w:sz w:val="20"/>
                <w:szCs w:val="20"/>
              </w:rPr>
              <w:t>prokariotycznych</w:t>
            </w:r>
            <w:proofErr w:type="spellEnd"/>
            <w:r w:rsidRPr="00253BAE">
              <w:rPr>
                <w:color w:val="000000"/>
                <w:sz w:val="20"/>
                <w:szCs w:val="20"/>
              </w:rPr>
              <w:br/>
              <w:t>i komórkach eukariotycznych</w:t>
            </w:r>
          </w:p>
          <w:p w14:paraId="287B45D6" w14:textId="77777777" w:rsidR="0081515B" w:rsidRPr="00253BAE" w:rsidRDefault="0081515B" w:rsidP="004E40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1" w:type="pct"/>
            <w:gridSpan w:val="2"/>
            <w:shd w:val="clear" w:color="auto" w:fill="FFFFFF"/>
          </w:tcPr>
          <w:p w14:paraId="67AC98D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wyjaśnia, na czym polega regulacja dostępu do genu w komórce eukariotycznej</w:t>
            </w:r>
          </w:p>
          <w:p w14:paraId="6370F3E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wyjaśnia, w jaki sposób powstają różne formy białek podczas ekspresji jednego genu</w:t>
            </w:r>
          </w:p>
          <w:p w14:paraId="7F48F54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omawia rolę sekwencji niekodujących RNA</w:t>
            </w:r>
            <w:r w:rsidRPr="00253BAE">
              <w:rPr>
                <w:color w:val="000000"/>
                <w:lang w:val="pl-PL" w:eastAsia="pl-PL"/>
              </w:rPr>
              <w:br/>
              <w:t>w regulacji ekspresji genów w komórce eukariotycznej</w:t>
            </w:r>
          </w:p>
          <w:p w14:paraId="2CF665E8" w14:textId="77777777" w:rsidR="0081515B" w:rsidRPr="00253BAE" w:rsidRDefault="0081515B" w:rsidP="004E40BB">
            <w:pPr>
              <w:ind w:left="170"/>
              <w:rPr>
                <w:b/>
                <w:color w:val="000000"/>
                <w:sz w:val="20"/>
                <w:szCs w:val="20"/>
              </w:rPr>
            </w:pPr>
          </w:p>
          <w:p w14:paraId="03B04948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</w:tr>
      <w:tr w:rsidR="0081515B" w:rsidRPr="00253BAE" w14:paraId="32B23F11" w14:textId="77777777" w:rsidTr="0081515B">
        <w:tc>
          <w:tcPr>
            <w:tcW w:w="1019" w:type="pct"/>
            <w:shd w:val="clear" w:color="auto" w:fill="FFFFFF"/>
          </w:tcPr>
          <w:p w14:paraId="6669596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definiuje pojęcia: </w:t>
            </w:r>
            <w:proofErr w:type="spellStart"/>
            <w:r w:rsidRPr="00253BAE">
              <w:rPr>
                <w:i/>
                <w:lang w:val="pl-PL" w:eastAsia="pl-PL"/>
              </w:rPr>
              <w:t>allel</w:t>
            </w:r>
            <w:proofErr w:type="spellEnd"/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genotyp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fenotyp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homozygota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heterozygota</w:t>
            </w:r>
            <w:r w:rsidRPr="00253BAE">
              <w:rPr>
                <w:lang w:val="pl-PL" w:eastAsia="pl-PL"/>
              </w:rPr>
              <w:t xml:space="preserve">, </w:t>
            </w:r>
            <w:proofErr w:type="spellStart"/>
            <w:r w:rsidRPr="00253BAE">
              <w:rPr>
                <w:i/>
                <w:lang w:val="pl-PL" w:eastAsia="pl-PL"/>
              </w:rPr>
              <w:t>allel</w:t>
            </w:r>
            <w:proofErr w:type="spellEnd"/>
            <w:r w:rsidRPr="00253BAE">
              <w:rPr>
                <w:i/>
                <w:lang w:val="pl-PL" w:eastAsia="pl-PL"/>
              </w:rPr>
              <w:t xml:space="preserve"> dominujący</w:t>
            </w:r>
            <w:r w:rsidRPr="00253BAE">
              <w:rPr>
                <w:lang w:val="pl-PL" w:eastAsia="pl-PL"/>
              </w:rPr>
              <w:t xml:space="preserve">, </w:t>
            </w:r>
            <w:proofErr w:type="spellStart"/>
            <w:r w:rsidRPr="00253BAE">
              <w:rPr>
                <w:i/>
                <w:lang w:val="pl-PL" w:eastAsia="pl-PL"/>
              </w:rPr>
              <w:t>allel</w:t>
            </w:r>
            <w:proofErr w:type="spellEnd"/>
            <w:r w:rsidRPr="00253BAE">
              <w:rPr>
                <w:i/>
                <w:lang w:val="pl-PL" w:eastAsia="pl-PL"/>
              </w:rPr>
              <w:t xml:space="preserve"> recesywny</w:t>
            </w:r>
          </w:p>
          <w:p w14:paraId="7298978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podaje treść I </w:t>
            </w:r>
            <w:proofErr w:type="spellStart"/>
            <w:r w:rsidRPr="00253BAE">
              <w:rPr>
                <w:lang w:val="pl-PL" w:eastAsia="pl-PL"/>
              </w:rPr>
              <w:t>i</w:t>
            </w:r>
            <w:proofErr w:type="spellEnd"/>
            <w:r w:rsidRPr="00253BAE">
              <w:rPr>
                <w:lang w:val="pl-PL" w:eastAsia="pl-PL"/>
              </w:rPr>
              <w:t xml:space="preserve"> II prawa Mendla</w:t>
            </w:r>
          </w:p>
          <w:p w14:paraId="62FA8D61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6BF6155D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badania G. Mendla</w:t>
            </w:r>
          </w:p>
          <w:p w14:paraId="5A9E6F1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określa prawdopodobieństw</w:t>
            </w:r>
            <w:r>
              <w:rPr>
                <w:lang w:val="pl-PL" w:eastAsia="pl-PL"/>
              </w:rPr>
              <w:t>o</w:t>
            </w:r>
            <w:r w:rsidRPr="00253BAE">
              <w:rPr>
                <w:lang w:val="pl-PL" w:eastAsia="pl-PL"/>
              </w:rPr>
              <w:t xml:space="preserve"> wystąpienia poszczególnych genotypów i fenotypów</w:t>
            </w:r>
            <w:r w:rsidRPr="00CE108C">
              <w:rPr>
                <w:lang w:val="pl-PL" w:eastAsia="pl-PL"/>
              </w:rPr>
              <w:t xml:space="preserve"> </w:t>
            </w:r>
            <w:r w:rsidRPr="00253BAE">
              <w:rPr>
                <w:lang w:val="pl-PL" w:eastAsia="pl-PL"/>
              </w:rPr>
              <w:t xml:space="preserve">za pomocą szachownicy </w:t>
            </w:r>
            <w:proofErr w:type="spellStart"/>
            <w:r w:rsidRPr="00253BAE">
              <w:rPr>
                <w:lang w:val="pl-PL" w:eastAsia="pl-PL"/>
              </w:rPr>
              <w:t>Punnetta</w:t>
            </w:r>
            <w:proofErr w:type="spellEnd"/>
          </w:p>
          <w:p w14:paraId="0B19C61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podaje przykłady cech człowieka dziedziczonych zgodnie z I prawem Mendla</w:t>
            </w:r>
          </w:p>
          <w:p w14:paraId="76D215CE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0D8E85B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analizuje wyniki krzyżówek jednogenowych na przykładzie grochu zwyczajnego</w:t>
            </w:r>
          </w:p>
          <w:p w14:paraId="2FAD90D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t xml:space="preserve">oblicza prawdopodobieństwo wystąpienia danego fenotypu </w:t>
            </w:r>
            <w:r>
              <w:br/>
            </w:r>
            <w:r w:rsidRPr="00253BAE">
              <w:t xml:space="preserve">i genotypu u potomstwa </w:t>
            </w:r>
            <w:r>
              <w:br/>
            </w:r>
            <w:r w:rsidRPr="00253BAE">
              <w:t>w przypadku niezależnego dziedziczenia dwóch cech</w:t>
            </w:r>
          </w:p>
        </w:tc>
        <w:tc>
          <w:tcPr>
            <w:tcW w:w="1021" w:type="pct"/>
            <w:shd w:val="clear" w:color="auto" w:fill="FFFFFF"/>
          </w:tcPr>
          <w:p w14:paraId="202A4E2B" w14:textId="77777777" w:rsidR="0081515B" w:rsidRPr="00253BAE" w:rsidRDefault="0081515B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wykazuje celowość </w:t>
            </w:r>
            <w:r>
              <w:rPr>
                <w:sz w:val="20"/>
                <w:szCs w:val="20"/>
              </w:rPr>
              <w:br/>
            </w:r>
            <w:r w:rsidRPr="00CE108C">
              <w:rPr>
                <w:sz w:val="20"/>
                <w:szCs w:val="20"/>
              </w:rPr>
              <w:t xml:space="preserve">i określa sposób </w:t>
            </w:r>
            <w:r w:rsidRPr="00253BAE">
              <w:rPr>
                <w:sz w:val="20"/>
                <w:szCs w:val="20"/>
              </w:rPr>
              <w:t>wykonania krzyżówek testowych</w:t>
            </w:r>
          </w:p>
          <w:p w14:paraId="1205836B" w14:textId="77777777" w:rsidR="0081515B" w:rsidRPr="00253BAE" w:rsidRDefault="0081515B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określa fenotypy i liczbę osobników należących do różnych klas pokolenia F</w:t>
            </w:r>
            <w:r w:rsidRPr="00253BAE">
              <w:rPr>
                <w:sz w:val="20"/>
                <w:szCs w:val="20"/>
                <w:vertAlign w:val="subscript"/>
              </w:rPr>
              <w:t>2</w:t>
            </w:r>
          </w:p>
          <w:p w14:paraId="788F5165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0825F199" w14:textId="77777777" w:rsidR="0081515B" w:rsidRPr="00253BAE" w:rsidRDefault="0081515B">
            <w:pPr>
              <w:numPr>
                <w:ilvl w:val="0"/>
                <w:numId w:val="4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wykazuje różnicę mi</w:t>
            </w:r>
            <w:r w:rsidRPr="00CE108C">
              <w:rPr>
                <w:sz w:val="20"/>
                <w:szCs w:val="20"/>
              </w:rPr>
              <w:t>ę</w:t>
            </w:r>
            <w:r w:rsidRPr="00253BAE">
              <w:rPr>
                <w:sz w:val="20"/>
                <w:szCs w:val="20"/>
              </w:rPr>
              <w:t xml:space="preserve">dzy dziedziczeniem jądrowym </w:t>
            </w:r>
            <w:r>
              <w:rPr>
                <w:sz w:val="20"/>
                <w:szCs w:val="20"/>
              </w:rPr>
              <w:br/>
              <w:t xml:space="preserve">a </w:t>
            </w:r>
            <w:r w:rsidRPr="00253BAE">
              <w:rPr>
                <w:sz w:val="20"/>
                <w:szCs w:val="20"/>
              </w:rPr>
              <w:t xml:space="preserve">dziedziczeniem </w:t>
            </w:r>
            <w:proofErr w:type="spellStart"/>
            <w:r w:rsidRPr="00253BAE">
              <w:rPr>
                <w:sz w:val="20"/>
                <w:szCs w:val="20"/>
              </w:rPr>
              <w:t>pozajądrowym</w:t>
            </w:r>
            <w:proofErr w:type="spellEnd"/>
          </w:p>
        </w:tc>
      </w:tr>
      <w:tr w:rsidR="0081515B" w:rsidRPr="00253BAE" w14:paraId="3DCE8198" w14:textId="77777777" w:rsidTr="0081515B">
        <w:tc>
          <w:tcPr>
            <w:tcW w:w="1019" w:type="pct"/>
            <w:shd w:val="clear" w:color="auto" w:fill="FFFFFF"/>
          </w:tcPr>
          <w:p w14:paraId="205CAED5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4652EAB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wykonuje krzyżówki dotyczące dziedziczenia grup krwi u człowieka</w:t>
            </w:r>
            <w:r>
              <w:rPr>
                <w:lang w:val="pl-PL" w:eastAsia="pl-PL"/>
              </w:rPr>
              <w:t xml:space="preserve"> na podstawie</w:t>
            </w:r>
            <w:r w:rsidRPr="00253BAE">
              <w:rPr>
                <w:lang w:val="pl-PL" w:eastAsia="pl-PL"/>
              </w:rPr>
              <w:t xml:space="preserve"> genotyp</w:t>
            </w:r>
            <w:r>
              <w:rPr>
                <w:lang w:val="pl-PL" w:eastAsia="pl-PL"/>
              </w:rPr>
              <w:t>ów</w:t>
            </w:r>
            <w:r w:rsidRPr="00253BAE">
              <w:rPr>
                <w:lang w:val="pl-PL" w:eastAsia="pl-PL"/>
              </w:rPr>
              <w:t xml:space="preserve">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i fenotyp</w:t>
            </w:r>
            <w:r>
              <w:rPr>
                <w:lang w:val="pl-PL" w:eastAsia="pl-PL"/>
              </w:rPr>
              <w:t>ów</w:t>
            </w:r>
            <w:r w:rsidRPr="00253BAE">
              <w:rPr>
                <w:lang w:val="pl-PL" w:eastAsia="pl-PL"/>
              </w:rPr>
              <w:t xml:space="preserve"> rodziców</w:t>
            </w:r>
          </w:p>
          <w:p w14:paraId="7602F0A7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7C2AEB2D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porównuje dziedziczenie cech w przypadku dominacji pełnej i dominacji niepełnej</w:t>
            </w:r>
          </w:p>
          <w:p w14:paraId="158D27F8" w14:textId="77777777" w:rsidR="0081515B" w:rsidRPr="00253BAE" w:rsidRDefault="0081515B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przewiduje wynik krzyżówki, w której występuje gen letalny</w:t>
            </w:r>
          </w:p>
        </w:tc>
        <w:tc>
          <w:tcPr>
            <w:tcW w:w="1021" w:type="pct"/>
            <w:shd w:val="clear" w:color="auto" w:fill="FFFFFF"/>
          </w:tcPr>
          <w:p w14:paraId="1DE61820" w14:textId="77777777" w:rsidR="0081515B" w:rsidRPr="00087447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t xml:space="preserve">opisuje zjawisko </w:t>
            </w:r>
            <w:proofErr w:type="spellStart"/>
            <w:r w:rsidRPr="00253BAE">
              <w:t>plejotropii</w:t>
            </w:r>
            <w:proofErr w:type="spellEnd"/>
          </w:p>
          <w:p w14:paraId="1F385752" w14:textId="77777777" w:rsidR="0081515B" w:rsidRPr="00CD0FF0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porównuje dominację niepełną z </w:t>
            </w:r>
            <w:proofErr w:type="spellStart"/>
            <w:r w:rsidRPr="00253BAE">
              <w:rPr>
                <w:lang w:val="pl-PL" w:eastAsia="pl-PL"/>
              </w:rPr>
              <w:t>kodominacją</w:t>
            </w:r>
            <w:proofErr w:type="spellEnd"/>
          </w:p>
          <w:p w14:paraId="4F7ABA82" w14:textId="77777777" w:rsidR="0081515B" w:rsidRPr="00253BAE" w:rsidRDefault="0081515B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przewiduje wynik krzyżówki, w której określ</w:t>
            </w:r>
            <w:r w:rsidRPr="00CE108C">
              <w:rPr>
                <w:sz w:val="20"/>
                <w:szCs w:val="20"/>
              </w:rPr>
              <w:t>a p</w:t>
            </w:r>
            <w:r w:rsidRPr="00253BAE">
              <w:rPr>
                <w:sz w:val="20"/>
                <w:szCs w:val="20"/>
              </w:rPr>
              <w:t>rawdopodobieństw</w:t>
            </w:r>
            <w:r>
              <w:rPr>
                <w:sz w:val="20"/>
                <w:szCs w:val="20"/>
              </w:rPr>
              <w:t>o</w:t>
            </w:r>
            <w:r w:rsidRPr="00253BAE">
              <w:rPr>
                <w:sz w:val="20"/>
                <w:szCs w:val="20"/>
              </w:rPr>
              <w:t xml:space="preserve"> wystąpienia fenotyp</w:t>
            </w:r>
            <w:r w:rsidRPr="00CE108C">
              <w:rPr>
                <w:sz w:val="20"/>
                <w:szCs w:val="20"/>
              </w:rPr>
              <w:t>ów dla cechy warunkowanej</w:t>
            </w:r>
            <w:r w:rsidRPr="00253BAE">
              <w:rPr>
                <w:sz w:val="20"/>
                <w:szCs w:val="20"/>
              </w:rPr>
              <w:t xml:space="preserve"> allel</w:t>
            </w:r>
            <w:r w:rsidRPr="00CE108C">
              <w:rPr>
                <w:sz w:val="20"/>
                <w:szCs w:val="20"/>
              </w:rPr>
              <w:t>ami</w:t>
            </w:r>
            <w:r w:rsidRPr="00253BAE">
              <w:rPr>
                <w:sz w:val="20"/>
                <w:szCs w:val="20"/>
              </w:rPr>
              <w:t xml:space="preserve"> wielokrotn</w:t>
            </w:r>
            <w:r w:rsidRPr="00CE108C">
              <w:rPr>
                <w:sz w:val="20"/>
                <w:szCs w:val="20"/>
              </w:rPr>
              <w:t>ymi</w:t>
            </w:r>
          </w:p>
        </w:tc>
        <w:tc>
          <w:tcPr>
            <w:tcW w:w="1020" w:type="pct"/>
            <w:shd w:val="clear" w:color="auto" w:fill="FFFFFF"/>
          </w:tcPr>
          <w:p w14:paraId="09EF564D" w14:textId="77777777" w:rsidR="0081515B" w:rsidRPr="00253BAE" w:rsidRDefault="0081515B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</w:t>
            </w:r>
            <w:r w:rsidRPr="00CE108C">
              <w:rPr>
                <w:sz w:val="20"/>
                <w:szCs w:val="20"/>
              </w:rPr>
              <w:t>yjaśnia</w:t>
            </w:r>
            <w:r w:rsidRPr="00253BAE">
              <w:rPr>
                <w:sz w:val="20"/>
                <w:szCs w:val="20"/>
              </w:rPr>
              <w:t xml:space="preserve">, dlaczego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pokoleniach F</w:t>
            </w:r>
            <w:r w:rsidRPr="00253BAE"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253BAE">
              <w:rPr>
                <w:sz w:val="20"/>
                <w:szCs w:val="20"/>
              </w:rPr>
              <w:t>i F</w:t>
            </w:r>
            <w:r w:rsidRPr="00253BAE">
              <w:rPr>
                <w:sz w:val="20"/>
                <w:szCs w:val="20"/>
                <w:vertAlign w:val="subscript"/>
              </w:rPr>
              <w:t xml:space="preserve">2 </w:t>
            </w:r>
            <w:r w:rsidRPr="00253BAE">
              <w:rPr>
                <w:sz w:val="20"/>
                <w:szCs w:val="20"/>
              </w:rPr>
              <w:t xml:space="preserve">mogą nie </w:t>
            </w:r>
            <w:r w:rsidRPr="00CE108C">
              <w:rPr>
                <w:sz w:val="20"/>
                <w:szCs w:val="20"/>
              </w:rPr>
              <w:t>pojawić się</w:t>
            </w:r>
            <w:r w:rsidRPr="00253BAE">
              <w:rPr>
                <w:sz w:val="20"/>
                <w:szCs w:val="20"/>
              </w:rPr>
              <w:t xml:space="preserve"> określone fenotypy, których obecność można </w:t>
            </w:r>
            <w:r w:rsidRPr="00CE108C">
              <w:rPr>
                <w:sz w:val="20"/>
                <w:szCs w:val="20"/>
              </w:rPr>
              <w:t>stwierdzić w</w:t>
            </w:r>
            <w:r w:rsidRPr="00253BAE">
              <w:rPr>
                <w:sz w:val="20"/>
                <w:szCs w:val="20"/>
              </w:rPr>
              <w:t xml:space="preserve"> pokoleniu rodzicielskim</w:t>
            </w:r>
          </w:p>
        </w:tc>
      </w:tr>
      <w:tr w:rsidR="0081515B" w:rsidRPr="00253BAE" w14:paraId="3B6618D1" w14:textId="77777777" w:rsidTr="0081515B">
        <w:tc>
          <w:tcPr>
            <w:tcW w:w="1019" w:type="pct"/>
            <w:shd w:val="clear" w:color="auto" w:fill="FFFFFF"/>
          </w:tcPr>
          <w:p w14:paraId="7A724C33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0DE22D7A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041DE08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definiuje 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 xml:space="preserve">gen </w:t>
            </w:r>
            <w:proofErr w:type="spellStart"/>
            <w:r w:rsidRPr="00253BAE">
              <w:rPr>
                <w:i/>
                <w:lang w:val="pl-PL" w:eastAsia="pl-PL"/>
              </w:rPr>
              <w:t>epistatyczny</w:t>
            </w:r>
            <w:proofErr w:type="spellEnd"/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gen hipostatyczny</w:t>
            </w:r>
          </w:p>
          <w:p w14:paraId="093BE6ED" w14:textId="77777777" w:rsidR="0081515B" w:rsidRPr="00253BAE" w:rsidRDefault="0081515B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omawia, na czym polega działanie genów </w:t>
            </w:r>
            <w:proofErr w:type="spellStart"/>
            <w:r w:rsidRPr="00253BAE">
              <w:rPr>
                <w:sz w:val="20"/>
                <w:szCs w:val="20"/>
              </w:rPr>
              <w:lastRenderedPageBreak/>
              <w:t>epistatycznych</w:t>
            </w:r>
            <w:proofErr w:type="spellEnd"/>
            <w:r w:rsidRPr="00253BAE">
              <w:rPr>
                <w:sz w:val="20"/>
                <w:szCs w:val="20"/>
              </w:rPr>
              <w:br/>
              <w:t>i hipostatycznych</w:t>
            </w:r>
          </w:p>
        </w:tc>
        <w:tc>
          <w:tcPr>
            <w:tcW w:w="2041" w:type="pct"/>
            <w:gridSpan w:val="2"/>
            <w:shd w:val="clear" w:color="auto" w:fill="FFFFFF"/>
          </w:tcPr>
          <w:p w14:paraId="380DB9E9" w14:textId="77777777" w:rsidR="0081515B" w:rsidRPr="00253BAE" w:rsidRDefault="0081515B">
            <w:pPr>
              <w:numPr>
                <w:ilvl w:val="0"/>
                <w:numId w:val="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lastRenderedPageBreak/>
              <w:t xml:space="preserve">rozwiązuje zadania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o różnym stopniu trudności dotyczące dziedziczenia wielogenowego</w:t>
            </w:r>
          </w:p>
          <w:p w14:paraId="01A1E8A1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2F7E4351" w14:textId="77777777" w:rsidTr="0081515B">
        <w:tc>
          <w:tcPr>
            <w:tcW w:w="1019" w:type="pct"/>
            <w:shd w:val="clear" w:color="auto" w:fill="FFFFFF"/>
          </w:tcPr>
          <w:p w14:paraId="5CCC631F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główne założenia chromosomowej teorii dziedziczenia </w:t>
            </w:r>
            <w:r>
              <w:rPr>
                <w:lang w:val="pl-PL" w:eastAsia="pl-PL"/>
              </w:rPr>
              <w:t>T.</w:t>
            </w:r>
            <w:r w:rsidRPr="00253BAE">
              <w:rPr>
                <w:lang w:val="pl-PL" w:eastAsia="pl-PL"/>
              </w:rPr>
              <w:t xml:space="preserve"> Morgana</w:t>
            </w:r>
          </w:p>
          <w:p w14:paraId="28037833" w14:textId="77777777" w:rsidR="0081515B" w:rsidRPr="00253BAE" w:rsidRDefault="0081515B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przedstawia, na czym polega zjawisko sprzężenia genów</w:t>
            </w:r>
          </w:p>
        </w:tc>
        <w:tc>
          <w:tcPr>
            <w:tcW w:w="971" w:type="pct"/>
            <w:shd w:val="clear" w:color="auto" w:fill="FFFFFF"/>
          </w:tcPr>
          <w:p w14:paraId="7DD70E39" w14:textId="77777777" w:rsidR="0081515B" w:rsidRPr="00253BAE" w:rsidRDefault="0081515B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wykonuje krzyżówki dotyczące dziedziczenia genów sprzężonych</w:t>
            </w:r>
          </w:p>
          <w:p w14:paraId="3E499FC9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3E26B475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oblicza częstość </w:t>
            </w:r>
            <w:proofErr w:type="spellStart"/>
            <w:r w:rsidRPr="00253BAE">
              <w:rPr>
                <w:i/>
                <w:lang w:val="pl-PL" w:eastAsia="pl-PL"/>
              </w:rPr>
              <w:t>crossing</w:t>
            </w:r>
            <w:proofErr w:type="spellEnd"/>
            <w:r w:rsidRPr="00253BAE">
              <w:rPr>
                <w:i/>
                <w:lang w:val="pl-PL" w:eastAsia="pl-PL"/>
              </w:rPr>
              <w:t>-</w:t>
            </w:r>
            <w:r w:rsidRPr="00253BAE">
              <w:rPr>
                <w:i/>
                <w:lang w:val="pl-PL" w:eastAsia="pl-PL"/>
              </w:rPr>
              <w:br/>
              <w:t>-</w:t>
            </w:r>
            <w:proofErr w:type="spellStart"/>
            <w:r w:rsidRPr="00253BAE">
              <w:rPr>
                <w:i/>
                <w:lang w:val="pl-PL" w:eastAsia="pl-PL"/>
              </w:rPr>
              <w:t>over</w:t>
            </w:r>
            <w:proofErr w:type="spellEnd"/>
            <w:r w:rsidRPr="00253BAE">
              <w:rPr>
                <w:lang w:val="pl-PL" w:eastAsia="pl-PL"/>
              </w:rPr>
              <w:t xml:space="preserve"> między dwoma genami sprzężonymi</w:t>
            </w:r>
          </w:p>
          <w:p w14:paraId="6DE5B51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analizuje wyniki krzyżówek dotyczących dziedziczenia genów sprzężonych</w:t>
            </w:r>
          </w:p>
          <w:p w14:paraId="2061CD63" w14:textId="77777777" w:rsidR="0081515B" w:rsidRPr="00253BAE" w:rsidRDefault="0081515B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oblicza odległość między genami</w:t>
            </w:r>
          </w:p>
        </w:tc>
        <w:tc>
          <w:tcPr>
            <w:tcW w:w="1021" w:type="pct"/>
            <w:shd w:val="clear" w:color="auto" w:fill="FFFFFF"/>
          </w:tcPr>
          <w:p w14:paraId="2296CCAF" w14:textId="77777777" w:rsidR="0081515B" w:rsidRPr="00253BAE" w:rsidRDefault="0081515B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uzasadnia różnice między genami sprzężonymi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genami niesprzężonymi</w:t>
            </w:r>
          </w:p>
        </w:tc>
        <w:tc>
          <w:tcPr>
            <w:tcW w:w="1020" w:type="pct"/>
            <w:shd w:val="clear" w:color="auto" w:fill="FFFFFF"/>
          </w:tcPr>
          <w:p w14:paraId="74AD17FD" w14:textId="77777777" w:rsidR="0081515B" w:rsidRPr="00253BAE" w:rsidRDefault="0081515B">
            <w:pPr>
              <w:numPr>
                <w:ilvl w:val="0"/>
                <w:numId w:val="6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określa proporcje fenotypów </w:t>
            </w:r>
            <w:r w:rsidRPr="00CE108C">
              <w:rPr>
                <w:sz w:val="20"/>
                <w:szCs w:val="20"/>
              </w:rPr>
              <w:t xml:space="preserve">w krzyżówce testowej </w:t>
            </w:r>
            <w:r w:rsidRPr="00253BAE">
              <w:rPr>
                <w:sz w:val="20"/>
                <w:szCs w:val="20"/>
              </w:rPr>
              <w:t>na podstawie odległości mapowej</w:t>
            </w:r>
          </w:p>
        </w:tc>
      </w:tr>
      <w:tr w:rsidR="0081515B" w:rsidRPr="00253BAE" w14:paraId="70A0CA51" w14:textId="77777777" w:rsidTr="0081515B">
        <w:tc>
          <w:tcPr>
            <w:tcW w:w="1019" w:type="pct"/>
            <w:shd w:val="clear" w:color="auto" w:fill="FFFFFF"/>
          </w:tcPr>
          <w:p w14:paraId="5BA9223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41016">
              <w:rPr>
                <w:lang w:val="pl-PL" w:eastAsia="pl-PL"/>
              </w:rPr>
              <w:t>charakteryzuje kariotyp człowieka</w:t>
            </w:r>
          </w:p>
          <w:p w14:paraId="029185B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wskazuje podobieństwa</w:t>
            </w:r>
            <w:r w:rsidRPr="00253BAE">
              <w:rPr>
                <w:lang w:val="pl-PL" w:eastAsia="pl-PL"/>
              </w:rPr>
              <w:br/>
              <w:t xml:space="preserve">i różnice między kariotypem kobiety </w:t>
            </w:r>
            <w:r>
              <w:rPr>
                <w:lang w:val="pl-PL" w:eastAsia="pl-PL"/>
              </w:rPr>
              <w:t>a</w:t>
            </w:r>
            <w:r w:rsidRPr="00253BAE">
              <w:rPr>
                <w:lang w:val="pl-PL" w:eastAsia="pl-PL"/>
              </w:rPr>
              <w:t xml:space="preserve"> kariotypem mężczyzny</w:t>
            </w:r>
          </w:p>
          <w:p w14:paraId="23C3CE78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5BBC6CC9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wykonuje krzyżówki dotyczące dziedziczenia cech sprzężonych z płcią</w:t>
            </w:r>
          </w:p>
          <w:p w14:paraId="66A64DB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przedstawia sposób determinacji płci</w:t>
            </w:r>
            <w:r w:rsidRPr="00253BAE">
              <w:rPr>
                <w:lang w:val="pl-PL" w:eastAsia="pl-PL"/>
              </w:rPr>
              <w:br/>
              <w:t>u człowieka</w:t>
            </w:r>
          </w:p>
          <w:p w14:paraId="150102A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podaje</w:t>
            </w:r>
            <w:r w:rsidRPr="00253BAE">
              <w:rPr>
                <w:lang w:val="pl-PL" w:eastAsia="pl-PL"/>
              </w:rPr>
              <w:t xml:space="preserve"> typy chromosomowej determinacji płci</w:t>
            </w:r>
          </w:p>
          <w:p w14:paraId="62CFCD4E" w14:textId="77777777" w:rsidR="0081515B" w:rsidRPr="00AB7EC1" w:rsidRDefault="0081515B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wskaz</w:t>
            </w:r>
            <w:r>
              <w:rPr>
                <w:sz w:val="20"/>
                <w:szCs w:val="20"/>
              </w:rPr>
              <w:t>uje</w:t>
            </w:r>
            <w:r w:rsidRPr="00253BAE">
              <w:rPr>
                <w:sz w:val="20"/>
                <w:szCs w:val="20"/>
              </w:rPr>
              <w:t xml:space="preserve"> cechy związane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z płcią i podaje przyczyny ich występowania</w:t>
            </w:r>
          </w:p>
        </w:tc>
        <w:tc>
          <w:tcPr>
            <w:tcW w:w="969" w:type="pct"/>
            <w:shd w:val="clear" w:color="auto" w:fill="FFFFFF"/>
          </w:tcPr>
          <w:p w14:paraId="0F6148D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dwa podstawowe typy genetycznej determinacji płci i podaje przykłady organizmów, u których one występują</w:t>
            </w:r>
          </w:p>
          <w:p w14:paraId="2233399E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1236A9E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omawia przykłady środowiskowego mechanizmu determinowania płci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u zwierząt</w:t>
            </w:r>
          </w:p>
          <w:p w14:paraId="5621A7A9" w14:textId="77777777" w:rsidR="0081515B" w:rsidRPr="00253BAE" w:rsidRDefault="0081515B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uzasadnia prawdopodobieństwo pojawienia się określonych fenotypów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potomstwie</w:t>
            </w:r>
            <w:r>
              <w:rPr>
                <w:sz w:val="20"/>
                <w:szCs w:val="20"/>
              </w:rPr>
              <w:t xml:space="preserve">, </w:t>
            </w:r>
            <w:r w:rsidRPr="00253BAE">
              <w:rPr>
                <w:sz w:val="20"/>
                <w:szCs w:val="20"/>
              </w:rPr>
              <w:t xml:space="preserve">gdy dana cecha jest sprzężona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z płcią</w:t>
            </w:r>
          </w:p>
        </w:tc>
        <w:tc>
          <w:tcPr>
            <w:tcW w:w="1020" w:type="pct"/>
            <w:shd w:val="clear" w:color="auto" w:fill="FFFFFF"/>
          </w:tcPr>
          <w:p w14:paraId="38333B1C" w14:textId="77777777" w:rsidR="0081515B" w:rsidRPr="00253BAE" w:rsidRDefault="0081515B">
            <w:pPr>
              <w:numPr>
                <w:ilvl w:val="0"/>
                <w:numId w:val="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porównuje </w:t>
            </w:r>
            <w:r w:rsidRPr="00CE108C">
              <w:rPr>
                <w:sz w:val="20"/>
                <w:szCs w:val="20"/>
              </w:rPr>
              <w:t xml:space="preserve">i wskazuje różnice między </w:t>
            </w:r>
            <w:r w:rsidRPr="00253BAE">
              <w:rPr>
                <w:sz w:val="20"/>
                <w:szCs w:val="20"/>
              </w:rPr>
              <w:t>dziedziczenie</w:t>
            </w:r>
            <w:r w:rsidRPr="00CE108C">
              <w:rPr>
                <w:sz w:val="20"/>
                <w:szCs w:val="20"/>
              </w:rPr>
              <w:t>m</w:t>
            </w:r>
            <w:r w:rsidRPr="00253BAE">
              <w:rPr>
                <w:sz w:val="20"/>
                <w:szCs w:val="20"/>
              </w:rPr>
              <w:t xml:space="preserve"> genów sprzężonych z płcią </w:t>
            </w:r>
            <w:r>
              <w:rPr>
                <w:sz w:val="20"/>
                <w:szCs w:val="20"/>
              </w:rPr>
              <w:br/>
              <w:t>a</w:t>
            </w:r>
            <w:r w:rsidRPr="00253BAE">
              <w:rPr>
                <w:sz w:val="20"/>
                <w:szCs w:val="20"/>
              </w:rPr>
              <w:t xml:space="preserve"> dziedziczeniem cech związanych z płcią</w:t>
            </w:r>
          </w:p>
          <w:p w14:paraId="206F807C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14E16137" w14:textId="77777777" w:rsidTr="0081515B">
        <w:tc>
          <w:tcPr>
            <w:tcW w:w="1019" w:type="pct"/>
            <w:shd w:val="clear" w:color="auto" w:fill="FFFFFF"/>
          </w:tcPr>
          <w:p w14:paraId="03991AD4" w14:textId="77777777" w:rsidR="0081515B" w:rsidRDefault="0081515B">
            <w:pPr>
              <w:numPr>
                <w:ilvl w:val="0"/>
                <w:numId w:val="3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podaje organelle komórkowe zawierające materiał genetyczny</w:t>
            </w:r>
          </w:p>
          <w:p w14:paraId="23A6F2BC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  <w:p w14:paraId="56BAE738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0846B65E" w14:textId="77777777" w:rsidR="0081515B" w:rsidRPr="00253BAE" w:rsidRDefault="0081515B">
            <w:pPr>
              <w:numPr>
                <w:ilvl w:val="0"/>
                <w:numId w:val="33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wyjaśnia, dlaczego mitochondria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chloroplasty są określane mianem organelli półautonomicznych</w:t>
            </w:r>
          </w:p>
          <w:p w14:paraId="1BCEFC28" w14:textId="77777777" w:rsidR="0081515B" w:rsidRPr="006A2E44" w:rsidRDefault="0081515B" w:rsidP="004E40B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6406DF8A" w14:textId="77777777" w:rsidR="0081515B" w:rsidRPr="00253BAE" w:rsidRDefault="0081515B">
            <w:pPr>
              <w:numPr>
                <w:ilvl w:val="0"/>
                <w:numId w:val="34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wyjaśnia, dlaczego mutacje w genach mitochondrialnych powodują głównie choroby układ</w:t>
            </w:r>
            <w:r>
              <w:rPr>
                <w:sz w:val="20"/>
                <w:szCs w:val="20"/>
              </w:rPr>
              <w:t>ów</w:t>
            </w:r>
            <w:r w:rsidRPr="00253BAE">
              <w:rPr>
                <w:sz w:val="20"/>
                <w:szCs w:val="20"/>
              </w:rPr>
              <w:t xml:space="preserve"> nerwowego i mięśniowego</w:t>
            </w:r>
            <w:r w:rsidRPr="00253BAE" w:rsidDel="006A2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auto" w:fill="FFFFFF"/>
          </w:tcPr>
          <w:p w14:paraId="6F9A2B4C" w14:textId="77777777" w:rsidR="0081515B" w:rsidRPr="00253BAE" w:rsidRDefault="0081515B">
            <w:pPr>
              <w:numPr>
                <w:ilvl w:val="0"/>
                <w:numId w:val="33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na podstawie rodowodu genetycznego wykazuje sposób dziedziczenia genu mitochondrialnego</w:t>
            </w:r>
            <w:r w:rsidRPr="00253BAE" w:rsidDel="006A2E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shd w:val="clear" w:color="auto" w:fill="FFFFFF"/>
          </w:tcPr>
          <w:p w14:paraId="087BEA8A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</w:tr>
      <w:tr w:rsidR="0081515B" w:rsidRPr="00253BAE" w14:paraId="42224A58" w14:textId="77777777" w:rsidTr="0081515B">
        <w:tc>
          <w:tcPr>
            <w:tcW w:w="1019" w:type="pct"/>
            <w:shd w:val="clear" w:color="auto" w:fill="FFFFFF"/>
          </w:tcPr>
          <w:p w14:paraId="0634DFB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rodzaje zmienności i wskazuje zależności między nimi</w:t>
            </w:r>
          </w:p>
          <w:p w14:paraId="35782FE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podaje rodzaje i przyczyny zmienności genetycznej</w:t>
            </w:r>
            <w:r>
              <w:rPr>
                <w:lang w:val="pl-PL" w:eastAsia="pl-PL"/>
              </w:rPr>
              <w:t xml:space="preserve"> i środowiskowej</w:t>
            </w:r>
          </w:p>
          <w:p w14:paraId="5ED1728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7D9FBA1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określa znaczenie zmienności genetycznej</w:t>
            </w:r>
            <w:r>
              <w:rPr>
                <w:lang w:val="pl-PL" w:eastAsia="pl-PL"/>
              </w:rPr>
              <w:t xml:space="preserve"> </w:t>
            </w:r>
            <w:r w:rsidRPr="00253BAE">
              <w:rPr>
                <w:lang w:val="pl-PL" w:eastAsia="pl-PL"/>
              </w:rPr>
              <w:t>i środowiskowej</w:t>
            </w:r>
          </w:p>
          <w:p w14:paraId="73B3CB0A" w14:textId="77777777" w:rsidR="0081515B" w:rsidRPr="00253BAE" w:rsidRDefault="0081515B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porównuje zmienność genetyczną ze zmiennością środowiskową</w:t>
            </w:r>
          </w:p>
        </w:tc>
        <w:tc>
          <w:tcPr>
            <w:tcW w:w="969" w:type="pct"/>
            <w:shd w:val="clear" w:color="auto" w:fill="FFFFFF"/>
          </w:tcPr>
          <w:p w14:paraId="200F6C9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</w:t>
            </w:r>
            <w:r>
              <w:rPr>
                <w:lang w:val="pl-PL" w:eastAsia="pl-PL"/>
              </w:rPr>
              <w:t xml:space="preserve"> czynniki wpływające na zmienność genetyczną</w:t>
            </w:r>
          </w:p>
          <w:p w14:paraId="0AC5D365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0718D4C2" w14:textId="77777777" w:rsidR="0081515B" w:rsidRPr="00253BAE" w:rsidRDefault="0081515B">
            <w:pPr>
              <w:numPr>
                <w:ilvl w:val="0"/>
                <w:numId w:val="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określa liczbę rodzajów gamet wytwarzanych przez osobniki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o określony</w:t>
            </w:r>
            <w:r w:rsidRPr="00CE108C">
              <w:rPr>
                <w:sz w:val="20"/>
                <w:szCs w:val="20"/>
              </w:rPr>
              <w:t>m</w:t>
            </w:r>
            <w:r w:rsidRPr="00253BAE">
              <w:rPr>
                <w:sz w:val="20"/>
                <w:szCs w:val="20"/>
              </w:rPr>
              <w:t xml:space="preserve"> genotyp</w:t>
            </w:r>
            <w:r w:rsidRPr="00CE108C">
              <w:rPr>
                <w:sz w:val="20"/>
                <w:szCs w:val="20"/>
              </w:rPr>
              <w:t>ie</w:t>
            </w:r>
          </w:p>
        </w:tc>
        <w:tc>
          <w:tcPr>
            <w:tcW w:w="1020" w:type="pct"/>
            <w:shd w:val="clear" w:color="auto" w:fill="FFFFFF"/>
          </w:tcPr>
          <w:p w14:paraId="5EA6DABC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3B7517F6" w14:textId="77777777" w:rsidTr="0081515B">
        <w:trPr>
          <w:trHeight w:val="1134"/>
        </w:trPr>
        <w:tc>
          <w:tcPr>
            <w:tcW w:w="1019" w:type="pct"/>
            <w:shd w:val="clear" w:color="auto" w:fill="FFFFFF"/>
          </w:tcPr>
          <w:p w14:paraId="0B66A6F1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i/>
                <w:iCs/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definiuje </w:t>
            </w:r>
            <w:r w:rsidRPr="00CE108C">
              <w:rPr>
                <w:sz w:val="20"/>
                <w:szCs w:val="20"/>
              </w:rPr>
              <w:t>pojęcia</w:t>
            </w:r>
            <w:r w:rsidRPr="00253BAE">
              <w:rPr>
                <w:sz w:val="20"/>
                <w:szCs w:val="20"/>
              </w:rPr>
              <w:t xml:space="preserve">: </w:t>
            </w:r>
            <w:r w:rsidRPr="00253BAE">
              <w:rPr>
                <w:i/>
                <w:iCs/>
                <w:sz w:val="20"/>
                <w:szCs w:val="20"/>
              </w:rPr>
              <w:t>minimum</w:t>
            </w:r>
            <w:r w:rsidRPr="00274A46">
              <w:rPr>
                <w:iCs/>
                <w:sz w:val="20"/>
                <w:szCs w:val="20"/>
              </w:rPr>
              <w:t>,</w:t>
            </w:r>
            <w:r w:rsidRPr="00253BAE">
              <w:rPr>
                <w:i/>
                <w:iCs/>
                <w:sz w:val="20"/>
                <w:szCs w:val="20"/>
              </w:rPr>
              <w:t xml:space="preserve"> maksimum</w:t>
            </w:r>
            <w:r w:rsidRPr="00EF7D33">
              <w:rPr>
                <w:iCs/>
                <w:sz w:val="20"/>
                <w:szCs w:val="20"/>
              </w:rPr>
              <w:t>,</w:t>
            </w:r>
            <w:r w:rsidRPr="00253BAE">
              <w:rPr>
                <w:i/>
                <w:iCs/>
                <w:sz w:val="20"/>
                <w:szCs w:val="20"/>
              </w:rPr>
              <w:t xml:space="preserve"> średnia arytmetyczna</w:t>
            </w:r>
          </w:p>
          <w:p w14:paraId="7C1F23AB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4272B997" w14:textId="77777777" w:rsidR="0081515B" w:rsidRPr="004E40BB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na podstawie danych uzyskanych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doświadczeniu</w:t>
            </w:r>
            <w:r>
              <w:rPr>
                <w:sz w:val="20"/>
                <w:szCs w:val="20"/>
              </w:rPr>
              <w:t xml:space="preserve"> poprawnie</w:t>
            </w:r>
            <w:r w:rsidRPr="00253BAE">
              <w:rPr>
                <w:sz w:val="20"/>
                <w:szCs w:val="20"/>
              </w:rPr>
              <w:t xml:space="preserve"> sporządza wykres liniowy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słupkowy</w:t>
            </w:r>
            <w:r w:rsidRPr="00253BAE" w:rsidDel="00274646">
              <w:rPr>
                <w:sz w:val="20"/>
                <w:szCs w:val="20"/>
              </w:rPr>
              <w:t xml:space="preserve"> </w:t>
            </w:r>
          </w:p>
          <w:p w14:paraId="4646BB4F" w14:textId="77777777" w:rsidR="0081515B" w:rsidRPr="004E40BB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oblicza</w:t>
            </w:r>
            <w:r w:rsidRPr="00253BAE">
              <w:rPr>
                <w:sz w:val="20"/>
                <w:szCs w:val="20"/>
              </w:rPr>
              <w:t xml:space="preserve"> minimum, maksimum, średni</w:t>
            </w:r>
            <w:r>
              <w:rPr>
                <w:sz w:val="20"/>
                <w:szCs w:val="20"/>
              </w:rPr>
              <w:t>ą</w:t>
            </w:r>
            <w:r w:rsidRPr="00253BAE">
              <w:rPr>
                <w:sz w:val="20"/>
                <w:szCs w:val="20"/>
              </w:rPr>
              <w:t xml:space="preserve"> arytmetyczn</w:t>
            </w:r>
            <w:r>
              <w:rPr>
                <w:sz w:val="20"/>
                <w:szCs w:val="20"/>
              </w:rPr>
              <w:t>ą</w:t>
            </w:r>
          </w:p>
          <w:p w14:paraId="228C9D4B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15BC4982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oblicza</w:t>
            </w:r>
            <w:r w:rsidRPr="00253BAE">
              <w:rPr>
                <w:sz w:val="20"/>
                <w:szCs w:val="20"/>
              </w:rPr>
              <w:t xml:space="preserve"> dominant</w:t>
            </w:r>
            <w:r>
              <w:rPr>
                <w:sz w:val="20"/>
                <w:szCs w:val="20"/>
              </w:rPr>
              <w:t>ę</w:t>
            </w:r>
            <w:r w:rsidRPr="00253BAE">
              <w:rPr>
                <w:sz w:val="20"/>
                <w:szCs w:val="20"/>
              </w:rPr>
              <w:t>, median</w:t>
            </w:r>
            <w:r>
              <w:rPr>
                <w:sz w:val="20"/>
                <w:szCs w:val="20"/>
              </w:rPr>
              <w:t>ę</w:t>
            </w:r>
            <w:r w:rsidRPr="00253BAE">
              <w:rPr>
                <w:sz w:val="20"/>
                <w:szCs w:val="20"/>
              </w:rPr>
              <w:t>, odchyleni</w:t>
            </w:r>
            <w:r>
              <w:rPr>
                <w:sz w:val="20"/>
                <w:szCs w:val="20"/>
              </w:rPr>
              <w:t>e</w:t>
            </w:r>
            <w:r w:rsidRPr="00253BAE">
              <w:rPr>
                <w:sz w:val="20"/>
                <w:szCs w:val="20"/>
              </w:rPr>
              <w:t xml:space="preserve"> standardowe</w:t>
            </w:r>
          </w:p>
        </w:tc>
        <w:tc>
          <w:tcPr>
            <w:tcW w:w="2041" w:type="pct"/>
            <w:gridSpan w:val="2"/>
            <w:shd w:val="clear" w:color="auto" w:fill="FFFFFF"/>
          </w:tcPr>
          <w:p w14:paraId="48B9D74B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wykorzystuje analizę statystyczną do opisu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interpretacji wyników badań</w:t>
            </w:r>
          </w:p>
          <w:p w14:paraId="1C8528A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47CF31BE" w14:textId="77777777" w:rsidTr="0081515B">
        <w:trPr>
          <w:trHeight w:val="558"/>
        </w:trPr>
        <w:tc>
          <w:tcPr>
            <w:tcW w:w="1019" w:type="pct"/>
            <w:shd w:val="clear" w:color="auto" w:fill="FFFFFF"/>
          </w:tcPr>
          <w:p w14:paraId="1ACF0C2B" w14:textId="77777777" w:rsidR="0081515B" w:rsidRPr="00274A46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definiuje </w:t>
            </w:r>
            <w:r w:rsidRPr="00CE108C">
              <w:rPr>
                <w:sz w:val="20"/>
                <w:szCs w:val="20"/>
              </w:rPr>
              <w:t>pojęcia</w:t>
            </w:r>
            <w:r w:rsidRPr="00253BAE">
              <w:rPr>
                <w:sz w:val="20"/>
                <w:szCs w:val="20"/>
              </w:rPr>
              <w:t xml:space="preserve">: </w:t>
            </w:r>
            <w:r w:rsidRPr="00253BAE">
              <w:rPr>
                <w:i/>
                <w:sz w:val="20"/>
                <w:szCs w:val="20"/>
              </w:rPr>
              <w:t>mutacja</w:t>
            </w:r>
            <w:r w:rsidRPr="00274A46">
              <w:rPr>
                <w:sz w:val="20"/>
                <w:szCs w:val="20"/>
              </w:rPr>
              <w:t>,</w:t>
            </w:r>
          </w:p>
          <w:p w14:paraId="14128D2A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przykłady fizycznych, chemicznych</w:t>
            </w:r>
            <w:r w:rsidRPr="00253BAE">
              <w:rPr>
                <w:lang w:val="pl-PL" w:eastAsia="pl-PL"/>
              </w:rPr>
              <w:br/>
              <w:t>i biologicznych czynników mutagennych</w:t>
            </w:r>
          </w:p>
          <w:p w14:paraId="26BE38EF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55FEB9BC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rodzaje mutacji genowych i mutacji chromosomowych</w:t>
            </w:r>
          </w:p>
          <w:p w14:paraId="28283585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wymienia pozytywne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negatywne skutki mutacji</w:t>
            </w:r>
          </w:p>
          <w:p w14:paraId="2999E916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227"/>
              <w:rPr>
                <w:lang w:val="pl-PL" w:eastAsia="pl-PL"/>
              </w:rPr>
            </w:pPr>
          </w:p>
        </w:tc>
        <w:tc>
          <w:tcPr>
            <w:tcW w:w="969" w:type="pct"/>
            <w:shd w:val="clear" w:color="auto" w:fill="FFFFFF"/>
          </w:tcPr>
          <w:p w14:paraId="77A73C13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przyczyny powstawania mutacji chromosomowych liczbowych</w:t>
            </w:r>
          </w:p>
          <w:p w14:paraId="65B89298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charakteryzuje przebieg transformacji nowotworowej</w:t>
            </w:r>
          </w:p>
          <w:p w14:paraId="74DCCE6C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rozpoznaje na schematach różne rodzaje mutacji chromosomowych</w:t>
            </w:r>
          </w:p>
        </w:tc>
        <w:tc>
          <w:tcPr>
            <w:tcW w:w="1021" w:type="pct"/>
            <w:shd w:val="clear" w:color="auto" w:fill="FFFFFF"/>
          </w:tcPr>
          <w:p w14:paraId="3E652B32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przewiduje i ilustruje zmiany </w:t>
            </w:r>
            <w:proofErr w:type="spellStart"/>
            <w:r w:rsidRPr="00253BAE">
              <w:rPr>
                <w:sz w:val="20"/>
                <w:szCs w:val="20"/>
              </w:rPr>
              <w:t>kariotypu</w:t>
            </w:r>
            <w:proofErr w:type="spellEnd"/>
            <w:r w:rsidRPr="00253BAE">
              <w:rPr>
                <w:sz w:val="20"/>
                <w:szCs w:val="20"/>
              </w:rPr>
              <w:t xml:space="preserve"> powstałe w wyniku mutacji</w:t>
            </w:r>
          </w:p>
          <w:p w14:paraId="4A36EA57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znaczenie mutacji w przebiegu ewolucji</w:t>
            </w:r>
          </w:p>
          <w:p w14:paraId="37C8E8E4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rFonts w:eastAsia="Calibri"/>
                <w:sz w:val="20"/>
                <w:szCs w:val="20"/>
                <w:lang w:eastAsia="en-US" w:bidi="en-US"/>
              </w:rPr>
              <w:t xml:space="preserve">charakteryzuje choroby nowotworowe związane </w:t>
            </w:r>
            <w:r>
              <w:rPr>
                <w:rFonts w:eastAsia="Calibri"/>
                <w:sz w:val="20"/>
                <w:szCs w:val="20"/>
                <w:lang w:eastAsia="en-US" w:bidi="en-US"/>
              </w:rPr>
              <w:br/>
              <w:t xml:space="preserve">z </w:t>
            </w:r>
            <w:r w:rsidRPr="00253BAE">
              <w:rPr>
                <w:rFonts w:eastAsia="Calibri"/>
                <w:sz w:val="20"/>
                <w:szCs w:val="20"/>
                <w:lang w:eastAsia="en-US" w:bidi="en-US"/>
              </w:rPr>
              <w:t>mutacjami w obrębie genu</w:t>
            </w:r>
          </w:p>
        </w:tc>
        <w:tc>
          <w:tcPr>
            <w:tcW w:w="1020" w:type="pct"/>
            <w:shd w:val="clear" w:color="auto" w:fill="FFFFFF"/>
          </w:tcPr>
          <w:p w14:paraId="2EAAE45B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różnice między kariotypem organizmu aneuploidalnego</w:t>
            </w:r>
            <w:r w:rsidRPr="00253BAE">
              <w:rPr>
                <w:lang w:val="pl-PL" w:eastAsia="pl-PL"/>
              </w:rPr>
              <w:br/>
            </w:r>
            <w:r>
              <w:rPr>
                <w:lang w:val="pl-PL" w:eastAsia="pl-PL"/>
              </w:rPr>
              <w:t>a</w:t>
            </w:r>
            <w:r w:rsidRPr="00253BAE">
              <w:rPr>
                <w:lang w:val="pl-PL" w:eastAsia="pl-PL"/>
              </w:rPr>
              <w:t xml:space="preserve"> kariotypem organizmu poliploidalnego</w:t>
            </w:r>
          </w:p>
          <w:p w14:paraId="6D073027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227"/>
              <w:rPr>
                <w:lang w:val="pl-PL" w:eastAsia="pl-PL"/>
              </w:rPr>
            </w:pPr>
          </w:p>
        </w:tc>
      </w:tr>
      <w:tr w:rsidR="0081515B" w:rsidRPr="00253BAE" w14:paraId="1D8B436E" w14:textId="77777777" w:rsidTr="0081515B">
        <w:tc>
          <w:tcPr>
            <w:tcW w:w="1019" w:type="pct"/>
            <w:shd w:val="clear" w:color="auto" w:fill="FFFFFF"/>
          </w:tcPr>
          <w:p w14:paraId="5250AA1C" w14:textId="77777777" w:rsidR="0081515B" w:rsidRPr="00253BAE" w:rsidRDefault="0081515B">
            <w:pPr>
              <w:pStyle w:val="Styl1"/>
              <w:spacing w:line="240" w:lineRule="auto"/>
              <w:ind w:left="170" w:hanging="170"/>
            </w:pPr>
            <w:r w:rsidRPr="00CE108C">
              <w:rPr>
                <w:lang w:val="pl-PL" w:eastAsia="pl-PL"/>
              </w:rPr>
              <w:t>podaje</w:t>
            </w:r>
            <w:r w:rsidRPr="00253BAE">
              <w:rPr>
                <w:lang w:val="pl-PL" w:eastAsia="pl-PL"/>
              </w:rPr>
              <w:t xml:space="preserve"> przykłady chorób </w:t>
            </w:r>
            <w:r>
              <w:rPr>
                <w:lang w:val="pl-PL" w:eastAsia="pl-PL"/>
              </w:rPr>
              <w:t>jednogenowych</w:t>
            </w:r>
          </w:p>
        </w:tc>
        <w:tc>
          <w:tcPr>
            <w:tcW w:w="971" w:type="pct"/>
            <w:shd w:val="clear" w:color="auto" w:fill="FFFFFF"/>
          </w:tcPr>
          <w:p w14:paraId="7EF7B99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 xml:space="preserve">charakteryzuje </w:t>
            </w:r>
            <w:r w:rsidRPr="00253BAE">
              <w:rPr>
                <w:lang w:val="pl-PL" w:eastAsia="pl-PL"/>
              </w:rPr>
              <w:t>chor</w:t>
            </w:r>
            <w:r w:rsidRPr="00CE108C">
              <w:rPr>
                <w:lang w:val="pl-PL" w:eastAsia="pl-PL"/>
              </w:rPr>
              <w:t>o</w:t>
            </w:r>
            <w:r w:rsidRPr="00253BAE">
              <w:rPr>
                <w:lang w:val="pl-PL" w:eastAsia="pl-PL"/>
              </w:rPr>
              <w:t>b</w:t>
            </w:r>
            <w:r w:rsidRPr="00CE108C">
              <w:rPr>
                <w:lang w:val="pl-PL" w:eastAsia="pl-PL"/>
              </w:rPr>
              <w:t>y</w:t>
            </w:r>
            <w:r w:rsidRPr="00253BAE">
              <w:rPr>
                <w:lang w:val="pl-PL" w:eastAsia="pl-PL"/>
              </w:rPr>
              <w:t>: hemofili</w:t>
            </w:r>
            <w:r w:rsidRPr="00CE108C">
              <w:rPr>
                <w:lang w:val="pl-PL" w:eastAsia="pl-PL"/>
              </w:rPr>
              <w:t>ę</w:t>
            </w:r>
            <w:r w:rsidRPr="00253BAE">
              <w:rPr>
                <w:lang w:val="pl-PL" w:eastAsia="pl-PL"/>
              </w:rPr>
              <w:t>, daltonizm, pląsawic</w:t>
            </w:r>
            <w:r w:rsidRPr="00CE108C">
              <w:rPr>
                <w:lang w:val="pl-PL" w:eastAsia="pl-PL"/>
              </w:rPr>
              <w:t xml:space="preserve">ę </w:t>
            </w:r>
            <w:r w:rsidRPr="00253BAE">
              <w:rPr>
                <w:lang w:val="pl-PL" w:eastAsia="pl-PL"/>
              </w:rPr>
              <w:t>Huntingtona, dystrofi</w:t>
            </w:r>
            <w:r w:rsidRPr="00CE108C">
              <w:rPr>
                <w:lang w:val="pl-PL" w:eastAsia="pl-PL"/>
              </w:rPr>
              <w:t>ę</w:t>
            </w:r>
            <w:r w:rsidRPr="00253BAE">
              <w:rPr>
                <w:lang w:val="pl-PL" w:eastAsia="pl-PL"/>
              </w:rPr>
              <w:t xml:space="preserve"> mięśniow</w:t>
            </w:r>
            <w:r w:rsidRPr="00CE108C">
              <w:rPr>
                <w:lang w:val="pl-PL" w:eastAsia="pl-PL"/>
              </w:rPr>
              <w:t>ą</w:t>
            </w:r>
            <w:r w:rsidRPr="00253BAE">
              <w:rPr>
                <w:lang w:val="pl-PL" w:eastAsia="pl-PL"/>
              </w:rPr>
              <w:t xml:space="preserve"> </w:t>
            </w:r>
            <w:proofErr w:type="spellStart"/>
            <w:r w:rsidRPr="00253BAE">
              <w:rPr>
                <w:lang w:val="pl-PL" w:eastAsia="pl-PL"/>
              </w:rPr>
              <w:t>Duchenne’a</w:t>
            </w:r>
            <w:proofErr w:type="spellEnd"/>
            <w:r w:rsidRPr="00253BAE">
              <w:rPr>
                <w:lang w:val="pl-PL" w:eastAsia="pl-PL"/>
              </w:rPr>
              <w:t>, krzywic</w:t>
            </w:r>
            <w:r w:rsidRPr="00CE108C">
              <w:rPr>
                <w:lang w:val="pl-PL" w:eastAsia="pl-PL"/>
              </w:rPr>
              <w:t>ę</w:t>
            </w:r>
            <w:r w:rsidRPr="00253BAE">
              <w:rPr>
                <w:lang w:val="pl-PL" w:eastAsia="pl-PL"/>
              </w:rPr>
              <w:t xml:space="preserve"> oporn</w:t>
            </w:r>
            <w:r w:rsidRPr="00CE108C">
              <w:rPr>
                <w:lang w:val="pl-PL" w:eastAsia="pl-PL"/>
              </w:rPr>
              <w:t>ą</w:t>
            </w:r>
            <w:r w:rsidRPr="00253BAE">
              <w:rPr>
                <w:lang w:val="pl-PL" w:eastAsia="pl-PL"/>
              </w:rPr>
              <w:t xml:space="preserve"> na witaminę D, mukowiscydoz</w:t>
            </w:r>
            <w:r w:rsidRPr="00CE108C">
              <w:rPr>
                <w:lang w:val="pl-PL" w:eastAsia="pl-PL"/>
              </w:rPr>
              <w:t>ę</w:t>
            </w:r>
          </w:p>
          <w:p w14:paraId="0097561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287E1446" w14:textId="77777777" w:rsidR="0081515B" w:rsidRPr="00253BAE" w:rsidRDefault="0081515B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ustala sposób dziedziczenia chorób genetycznych na podstawie analizy rodowodów</w:t>
            </w:r>
          </w:p>
          <w:p w14:paraId="07DC7CE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wyjaśnia, na czym polegają choroby bloku metabolicznego</w:t>
            </w:r>
          </w:p>
        </w:tc>
        <w:tc>
          <w:tcPr>
            <w:tcW w:w="1021" w:type="pct"/>
            <w:shd w:val="clear" w:color="auto" w:fill="FFFFFF"/>
          </w:tcPr>
          <w:p w14:paraId="1CC1E155" w14:textId="77777777" w:rsidR="0081515B" w:rsidRPr="00253BAE" w:rsidRDefault="0081515B">
            <w:pPr>
              <w:numPr>
                <w:ilvl w:val="0"/>
                <w:numId w:val="10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ustala prawdopodobieństwo wystąpienia w kolejnych pokoleniach choroby genetycznej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z uwzględnieniem płci dzieci</w:t>
            </w:r>
          </w:p>
        </w:tc>
        <w:tc>
          <w:tcPr>
            <w:tcW w:w="1020" w:type="pct"/>
            <w:shd w:val="clear" w:color="auto" w:fill="FFFFFF"/>
          </w:tcPr>
          <w:p w14:paraId="54931C96" w14:textId="77777777" w:rsidR="0081515B" w:rsidRPr="00253BAE" w:rsidRDefault="0081515B">
            <w:pPr>
              <w:numPr>
                <w:ilvl w:val="0"/>
                <w:numId w:val="10"/>
              </w:numPr>
              <w:ind w:left="170" w:hanging="170"/>
              <w:rPr>
                <w:b/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uzasadnia znaczenie analizy rodowodów jako metody diagnozowania chorób genetycznych</w:t>
            </w:r>
          </w:p>
          <w:p w14:paraId="2ABC86C7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45673291" w14:textId="77777777" w:rsidTr="0081515B">
        <w:tc>
          <w:tcPr>
            <w:tcW w:w="1019" w:type="pct"/>
            <w:shd w:val="clear" w:color="auto" w:fill="FFFFFF"/>
          </w:tcPr>
          <w:p w14:paraId="4303A0D4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podaje</w:t>
            </w:r>
            <w:r w:rsidRPr="00253BAE">
              <w:rPr>
                <w:lang w:val="pl-PL" w:eastAsia="pl-PL"/>
              </w:rPr>
              <w:t xml:space="preserve"> przykłady oraz objawy chorób </w:t>
            </w:r>
            <w:r>
              <w:rPr>
                <w:lang w:val="pl-PL" w:eastAsia="pl-PL"/>
              </w:rPr>
              <w:t>związanych z aberracjami chromosomowymi</w:t>
            </w:r>
          </w:p>
          <w:p w14:paraId="7D3DC0A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44360359" w14:textId="77777777" w:rsidR="0081515B" w:rsidRPr="00253BAE" w:rsidRDefault="0081515B">
            <w:pPr>
              <w:numPr>
                <w:ilvl w:val="0"/>
                <w:numId w:val="11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zapisuje kariotypy mężczyzny i kobiety z zespołem Downa, zespołem </w:t>
            </w:r>
            <w:proofErr w:type="spellStart"/>
            <w:r w:rsidRPr="00253BAE">
              <w:rPr>
                <w:sz w:val="20"/>
                <w:szCs w:val="20"/>
              </w:rPr>
              <w:t>Klinefeltera</w:t>
            </w:r>
            <w:proofErr w:type="spellEnd"/>
            <w:r w:rsidRPr="00253B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zespołem Turnera</w:t>
            </w:r>
          </w:p>
        </w:tc>
        <w:tc>
          <w:tcPr>
            <w:tcW w:w="969" w:type="pct"/>
            <w:shd w:val="clear" w:color="auto" w:fill="FFFFFF"/>
          </w:tcPr>
          <w:p w14:paraId="04084122" w14:textId="77777777" w:rsidR="0081515B" w:rsidRPr="00253BAE" w:rsidRDefault="0081515B">
            <w:pPr>
              <w:pStyle w:val="Styl1"/>
              <w:spacing w:line="240" w:lineRule="auto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choroby spowodowane mutacjami strukturalnymi na przykładzie przewlekłej białaczki szpikowej</w:t>
            </w:r>
          </w:p>
          <w:p w14:paraId="4BB75FE9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lang w:val="pl-PL" w:eastAsia="pl-PL"/>
              </w:rPr>
            </w:pPr>
          </w:p>
        </w:tc>
        <w:tc>
          <w:tcPr>
            <w:tcW w:w="1021" w:type="pct"/>
            <w:shd w:val="clear" w:color="auto" w:fill="FFFFFF"/>
          </w:tcPr>
          <w:p w14:paraId="48AB2656" w14:textId="77777777" w:rsidR="0081515B" w:rsidRPr="00253BAE" w:rsidRDefault="0081515B">
            <w:pPr>
              <w:numPr>
                <w:ilvl w:val="0"/>
                <w:numId w:val="12"/>
              </w:numPr>
              <w:ind w:left="180" w:hanging="18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wykazuje zależność między wiekiem matki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a ryzykiem urodzenia dziecka z zespołem Downa</w:t>
            </w:r>
          </w:p>
        </w:tc>
        <w:tc>
          <w:tcPr>
            <w:tcW w:w="1020" w:type="pct"/>
            <w:shd w:val="clear" w:color="auto" w:fill="FFFFFF"/>
          </w:tcPr>
          <w:p w14:paraId="0BFA12DE" w14:textId="77777777" w:rsidR="0081515B" w:rsidRPr="00253BAE" w:rsidRDefault="0081515B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analizuje przyczyny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objawy chorób genetycznych</w:t>
            </w:r>
            <w:r>
              <w:rPr>
                <w:sz w:val="20"/>
                <w:szCs w:val="20"/>
              </w:rPr>
              <w:t>,</w:t>
            </w:r>
            <w:r w:rsidRPr="00253BAE">
              <w:rPr>
                <w:sz w:val="20"/>
                <w:szCs w:val="20"/>
              </w:rPr>
              <w:t xml:space="preserve"> takich jak zespół </w:t>
            </w:r>
            <w:proofErr w:type="spellStart"/>
            <w:r w:rsidRPr="00253BAE">
              <w:rPr>
                <w:sz w:val="20"/>
                <w:szCs w:val="20"/>
              </w:rPr>
              <w:t>Patau</w:t>
            </w:r>
            <w:proofErr w:type="spellEnd"/>
            <w:r w:rsidRPr="00253BAE">
              <w:rPr>
                <w:sz w:val="20"/>
                <w:szCs w:val="20"/>
              </w:rPr>
              <w:t>, zespół Edwardsa</w:t>
            </w:r>
          </w:p>
          <w:p w14:paraId="13B29768" w14:textId="77777777" w:rsidR="0081515B" w:rsidRPr="00253BAE" w:rsidRDefault="0081515B">
            <w:pPr>
              <w:numPr>
                <w:ilvl w:val="0"/>
                <w:numId w:val="13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na podstawie </w:t>
            </w:r>
            <w:r w:rsidRPr="00CE108C">
              <w:rPr>
                <w:sz w:val="20"/>
                <w:szCs w:val="20"/>
              </w:rPr>
              <w:t>dostępnych źródeł przedstawia</w:t>
            </w:r>
            <w:r w:rsidRPr="00CE108C">
              <w:rPr>
                <w:sz w:val="20"/>
                <w:szCs w:val="20"/>
              </w:rPr>
              <w:br/>
              <w:t xml:space="preserve">i opisuje </w:t>
            </w:r>
            <w:r w:rsidRPr="00253BAE">
              <w:rPr>
                <w:sz w:val="20"/>
                <w:szCs w:val="20"/>
              </w:rPr>
              <w:t>zagadnienie dotyczące chromosomu Philadelphia</w:t>
            </w:r>
          </w:p>
        </w:tc>
      </w:tr>
      <w:tr w:rsidR="0081515B" w:rsidRPr="00253BAE" w14:paraId="63D50EAF" w14:textId="77777777" w:rsidTr="0081515B">
        <w:tc>
          <w:tcPr>
            <w:tcW w:w="1019" w:type="pct"/>
            <w:shd w:val="clear" w:color="auto" w:fill="FFFFFF"/>
          </w:tcPr>
          <w:p w14:paraId="0255DEB6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i/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definiuje </w:t>
            </w:r>
            <w:r w:rsidRPr="00CE108C">
              <w:rPr>
                <w:lang w:val="pl-PL" w:eastAsia="pl-PL"/>
              </w:rPr>
              <w:t>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biotechnologia klasyczna</w:t>
            </w:r>
            <w:r w:rsidRPr="00C77E26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biotechnologia molekularna</w:t>
            </w:r>
            <w:r w:rsidRPr="00C77E26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inżynieria genetyczna</w:t>
            </w:r>
          </w:p>
          <w:p w14:paraId="334DB061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227"/>
              <w:rPr>
                <w:i/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749ED1B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przedstawia współczesne zastosowania metod biotechnologii klasycznej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przemyśle farmaceutycznym, spożywczym, rolnictwie, biodegradacji i oczyszczaniu ścieków</w:t>
            </w:r>
          </w:p>
          <w:p w14:paraId="0BE0BF4A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969" w:type="pct"/>
            <w:shd w:val="clear" w:color="auto" w:fill="FFFFFF"/>
          </w:tcPr>
          <w:p w14:paraId="3CBDEDE3" w14:textId="20976F6E" w:rsidR="0081515B" w:rsidRPr="00253BAE" w:rsidRDefault="0081515B">
            <w:pPr>
              <w:numPr>
                <w:ilvl w:val="0"/>
                <w:numId w:val="15"/>
              </w:numPr>
              <w:ind w:left="170" w:hanging="170"/>
              <w:rPr>
                <w:i/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wykazuje zasadność stosowania produktów wytwarzanych dzięki biotechnologii tradycyjnej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biotechnologii molekularnej</w:t>
            </w:r>
            <w:r w:rsidRPr="00CE108C">
              <w:rPr>
                <w:sz w:val="20"/>
                <w:szCs w:val="20"/>
              </w:rPr>
              <w:t xml:space="preserve"> w życiu</w:t>
            </w:r>
            <w:r>
              <w:rPr>
                <w:sz w:val="20"/>
                <w:szCs w:val="20"/>
              </w:rPr>
              <w:t xml:space="preserve"> </w:t>
            </w:r>
            <w:r w:rsidRPr="00CE108C">
              <w:rPr>
                <w:sz w:val="20"/>
                <w:szCs w:val="20"/>
              </w:rPr>
              <w:t>człowieka</w:t>
            </w:r>
          </w:p>
          <w:p w14:paraId="5D5BF0DC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2B340822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1020" w:type="pct"/>
            <w:shd w:val="clear" w:color="auto" w:fill="FFFFFF"/>
          </w:tcPr>
          <w:p w14:paraId="0628BC86" w14:textId="77777777" w:rsidR="0081515B" w:rsidRPr="00253BAE" w:rsidRDefault="0081515B" w:rsidP="004E40BB">
            <w:pPr>
              <w:rPr>
                <w:i/>
                <w:sz w:val="20"/>
                <w:szCs w:val="20"/>
              </w:rPr>
            </w:pPr>
          </w:p>
        </w:tc>
      </w:tr>
      <w:tr w:rsidR="0081515B" w:rsidRPr="00253BAE" w14:paraId="79B62B46" w14:textId="77777777" w:rsidTr="0081515B">
        <w:tc>
          <w:tcPr>
            <w:tcW w:w="1019" w:type="pct"/>
            <w:shd w:val="clear" w:color="auto" w:fill="FFFFFF"/>
          </w:tcPr>
          <w:p w14:paraId="67C6B642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5188716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enzymy stosowane w biotechnologii molekularnej </w:t>
            </w:r>
            <w:r w:rsidRPr="00CE108C">
              <w:rPr>
                <w:lang w:val="pl-PL" w:eastAsia="pl-PL"/>
              </w:rPr>
              <w:t>(</w:t>
            </w:r>
            <w:r w:rsidRPr="00253BAE">
              <w:rPr>
                <w:lang w:val="pl-PL" w:eastAsia="pl-PL"/>
              </w:rPr>
              <w:t>enzymy restrykcyjne, ligazy, polimerazy DNA)</w:t>
            </w:r>
          </w:p>
          <w:p w14:paraId="7A73E9DD" w14:textId="77777777" w:rsidR="0081515B" w:rsidRPr="00EE00D8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techniki inżynierii genetycznej</w:t>
            </w:r>
          </w:p>
          <w:p w14:paraId="602ADD4D" w14:textId="2239509E" w:rsidR="0081515B" w:rsidRP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enzymy wykorzystywane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biotechnologii molekularnej</w:t>
            </w:r>
          </w:p>
        </w:tc>
        <w:tc>
          <w:tcPr>
            <w:tcW w:w="969" w:type="pct"/>
            <w:shd w:val="clear" w:color="auto" w:fill="FFFFFF"/>
          </w:tcPr>
          <w:p w14:paraId="1B2B9D8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poszczególne etapy analizy restrykcyjnej DNA, przebiegu PCR, elektroforezy, sekwencjonowania DNA</w:t>
            </w:r>
          </w:p>
          <w:p w14:paraId="734625CB" w14:textId="77777777" w:rsidR="0081515B" w:rsidRPr="00253BAE" w:rsidRDefault="0081515B">
            <w:pPr>
              <w:pStyle w:val="Styl1"/>
              <w:ind w:left="170"/>
            </w:pPr>
          </w:p>
        </w:tc>
        <w:tc>
          <w:tcPr>
            <w:tcW w:w="1021" w:type="pct"/>
            <w:shd w:val="clear" w:color="auto" w:fill="FFFFFF"/>
          </w:tcPr>
          <w:p w14:paraId="4EA55168" w14:textId="77777777" w:rsidR="0081515B" w:rsidRPr="00253BAE" w:rsidRDefault="0081515B">
            <w:pPr>
              <w:pStyle w:val="Styl1"/>
            </w:pPr>
            <w:r w:rsidRPr="00253BAE">
              <w:t>wyjaśnia proces transformacji genetycznej</w:t>
            </w:r>
          </w:p>
          <w:p w14:paraId="3730F187" w14:textId="77777777" w:rsidR="0081515B" w:rsidRPr="00253BAE" w:rsidRDefault="0081515B">
            <w:pPr>
              <w:numPr>
                <w:ilvl w:val="0"/>
                <w:numId w:val="14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charakteryzuje metody przeprowadzania transformacji genetycznej</w:t>
            </w:r>
            <w:r w:rsidRPr="00CE108C">
              <w:rPr>
                <w:sz w:val="20"/>
                <w:szCs w:val="20"/>
              </w:rPr>
              <w:t xml:space="preserve"> </w:t>
            </w:r>
            <w:r w:rsidRPr="00253BAE">
              <w:rPr>
                <w:sz w:val="20"/>
                <w:szCs w:val="20"/>
              </w:rPr>
              <w:t>(bezpośrednie i pośrednie)</w:t>
            </w:r>
          </w:p>
          <w:p w14:paraId="6BAE8D59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22719036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</w:tr>
      <w:tr w:rsidR="0081515B" w:rsidRPr="00253BAE" w14:paraId="4FE3F5EB" w14:textId="77777777" w:rsidTr="0081515B">
        <w:tc>
          <w:tcPr>
            <w:tcW w:w="1019" w:type="pct"/>
            <w:shd w:val="clear" w:color="auto" w:fill="FFFFFF"/>
          </w:tcPr>
          <w:p w14:paraId="3917EE9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definiuje </w:t>
            </w:r>
            <w:r w:rsidRPr="00CE108C">
              <w:rPr>
                <w:lang w:val="pl-PL" w:eastAsia="pl-PL"/>
              </w:rPr>
              <w:t>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organizm zmodyfikowany genetycznie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organizm transgeniczny</w:t>
            </w:r>
          </w:p>
          <w:p w14:paraId="6629A0C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1EDAFDB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podaje przykłady zmodyfikowanych genetycznie roślin i zwierząt</w:t>
            </w:r>
          </w:p>
          <w:p w14:paraId="52433B9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omawia perspektywy praktycznego wykorzystania GMO w rolnictwie, </w:t>
            </w:r>
            <w:r w:rsidRPr="00CE108C">
              <w:rPr>
                <w:lang w:val="pl-PL" w:eastAsia="pl-PL"/>
              </w:rPr>
              <w:t xml:space="preserve">nauce </w:t>
            </w:r>
            <w:r w:rsidRPr="00253BAE">
              <w:rPr>
                <w:lang w:val="pl-PL" w:eastAsia="pl-PL"/>
              </w:rPr>
              <w:t>przemyśle</w:t>
            </w:r>
            <w:r w:rsidRPr="00CE108C">
              <w:rPr>
                <w:lang w:val="pl-PL" w:eastAsia="pl-PL"/>
              </w:rPr>
              <w:t xml:space="preserve"> i</w:t>
            </w:r>
            <w:r w:rsidRPr="00253BAE">
              <w:rPr>
                <w:lang w:val="pl-PL" w:eastAsia="pl-PL"/>
              </w:rPr>
              <w:t xml:space="preserve"> medycynie</w:t>
            </w:r>
          </w:p>
          <w:p w14:paraId="67BBAFED" w14:textId="2798F2BB" w:rsidR="0081515B" w:rsidRP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przedstawia korzyści </w:t>
            </w:r>
            <w:r>
              <w:rPr>
                <w:lang w:val="pl-PL" w:eastAsia="pl-PL"/>
              </w:rPr>
              <w:t xml:space="preserve">i zagrożenia </w:t>
            </w:r>
            <w:r w:rsidRPr="00253BAE">
              <w:rPr>
                <w:lang w:val="pl-PL" w:eastAsia="pl-PL"/>
              </w:rPr>
              <w:t>wynikające ze stosowania GMO</w:t>
            </w:r>
          </w:p>
        </w:tc>
        <w:tc>
          <w:tcPr>
            <w:tcW w:w="969" w:type="pct"/>
            <w:shd w:val="clear" w:color="auto" w:fill="FFFFFF"/>
          </w:tcPr>
          <w:p w14:paraId="42783B4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omawia</w:t>
            </w:r>
            <w:r w:rsidRPr="00253BAE">
              <w:rPr>
                <w:lang w:val="pl-PL" w:eastAsia="pl-PL"/>
              </w:rPr>
              <w:t xml:space="preserve"> wybrane modyfikacje genetyczne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z uwzględnieniem uzyskanych efektów</w:t>
            </w:r>
          </w:p>
          <w:p w14:paraId="1987CD45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20F2064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wyjaśnia, w jaki sposób można wykorzystać mikroorganizmy zmodyfikowane genetycznie w ochronie środowiska</w:t>
            </w:r>
          </w:p>
          <w:p w14:paraId="758AD934" w14:textId="500E9418" w:rsidR="0081515B" w:rsidRP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sposoby zapobiegania zagrożeniom </w:t>
            </w:r>
            <w:r w:rsidRPr="00CE108C">
              <w:rPr>
                <w:lang w:val="pl-PL" w:eastAsia="pl-PL"/>
              </w:rPr>
              <w:t>wynikający</w:t>
            </w:r>
            <w:r>
              <w:rPr>
                <w:lang w:val="pl-PL" w:eastAsia="pl-PL"/>
              </w:rPr>
              <w:t>m</w:t>
            </w:r>
            <w:r w:rsidRPr="00CE108C">
              <w:rPr>
                <w:lang w:val="pl-PL" w:eastAsia="pl-PL"/>
              </w:rPr>
              <w:t xml:space="preserve"> </w:t>
            </w:r>
            <w:r>
              <w:rPr>
                <w:lang w:val="pl-PL" w:eastAsia="pl-PL"/>
              </w:rPr>
              <w:br/>
            </w:r>
            <w:r w:rsidRPr="00CE108C">
              <w:rPr>
                <w:lang w:val="pl-PL" w:eastAsia="pl-PL"/>
              </w:rPr>
              <w:t xml:space="preserve">z wykorzystywania </w:t>
            </w:r>
            <w:r w:rsidRPr="00253BAE">
              <w:rPr>
                <w:lang w:val="pl-PL" w:eastAsia="pl-PL"/>
              </w:rPr>
              <w:t>GM</w:t>
            </w:r>
            <w:r>
              <w:rPr>
                <w:lang w:val="pl-PL" w:eastAsia="pl-PL"/>
              </w:rPr>
              <w:t>O</w:t>
            </w:r>
          </w:p>
        </w:tc>
        <w:tc>
          <w:tcPr>
            <w:tcW w:w="1020" w:type="pct"/>
            <w:shd w:val="clear" w:color="auto" w:fill="FFFFFF"/>
          </w:tcPr>
          <w:p w14:paraId="3772F313" w14:textId="77777777" w:rsidR="0081515B" w:rsidRPr="00253BAE" w:rsidRDefault="0081515B">
            <w:pPr>
              <w:numPr>
                <w:ilvl w:val="0"/>
                <w:numId w:val="16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na podstawie dostępnych źródeł wskazuje</w:t>
            </w:r>
            <w:r>
              <w:rPr>
                <w:sz w:val="20"/>
                <w:szCs w:val="20"/>
              </w:rPr>
              <w:t>,</w:t>
            </w:r>
            <w:r w:rsidRPr="00253BAE">
              <w:rPr>
                <w:sz w:val="20"/>
                <w:szCs w:val="20"/>
              </w:rPr>
              <w:t xml:space="preserve"> jakie normy dotyczące upraw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hodowli GMO obowiązują w krajach UE oraz w dwóch państwach poza UE</w:t>
            </w:r>
          </w:p>
        </w:tc>
      </w:tr>
      <w:tr w:rsidR="0081515B" w:rsidRPr="00253BAE" w14:paraId="21919884" w14:textId="77777777" w:rsidTr="0081515B">
        <w:tc>
          <w:tcPr>
            <w:tcW w:w="1019" w:type="pct"/>
            <w:shd w:val="clear" w:color="auto" w:fill="FFFFFF"/>
          </w:tcPr>
          <w:p w14:paraId="1823921F" w14:textId="77777777" w:rsidR="0081515B" w:rsidRPr="00253BAE" w:rsidRDefault="0081515B">
            <w:pPr>
              <w:pStyle w:val="Styl1"/>
              <w:numPr>
                <w:ilvl w:val="0"/>
                <w:numId w:val="39"/>
              </w:numPr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definiuje 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klon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klonowanie</w:t>
            </w:r>
            <w:r w:rsidRPr="00EA7881">
              <w:rPr>
                <w:lang w:val="pl-PL" w:eastAsia="pl-PL"/>
              </w:rPr>
              <w:t>,</w:t>
            </w:r>
          </w:p>
          <w:p w14:paraId="27A97CD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przykłady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 xml:space="preserve">klonów organizmów występujących naturalnie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przyrodzie</w:t>
            </w:r>
          </w:p>
          <w:p w14:paraId="2C261154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2B23D7D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wyjaśnia, w jaki sposób otrzymuje się klony mikroorganizmów, komórek, roślin i zwierząt</w:t>
            </w:r>
          </w:p>
          <w:p w14:paraId="191CBA69" w14:textId="77777777" w:rsidR="0081515B" w:rsidRPr="00B9147D" w:rsidRDefault="0081515B">
            <w:pPr>
              <w:pStyle w:val="Styl1"/>
              <w:spacing w:line="240" w:lineRule="auto"/>
              <w:ind w:left="170" w:hanging="170"/>
            </w:pPr>
            <w:r w:rsidRPr="00253BAE">
              <w:rPr>
                <w:lang w:val="pl-PL" w:eastAsia="pl-PL"/>
              </w:rPr>
              <w:t xml:space="preserve">wskazuje na obawy etyczne dotyczące klonowania zwierząt i </w:t>
            </w:r>
            <w:r>
              <w:rPr>
                <w:lang w:val="pl-PL" w:eastAsia="pl-PL"/>
              </w:rPr>
              <w:t>ludzi</w:t>
            </w:r>
          </w:p>
        </w:tc>
        <w:tc>
          <w:tcPr>
            <w:tcW w:w="969" w:type="pct"/>
            <w:shd w:val="clear" w:color="auto" w:fill="FFFFFF"/>
          </w:tcPr>
          <w:p w14:paraId="63FD727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formułuje argumenty przemawiające za klonowaniem zwierząt oraz przeciw niemu</w:t>
            </w:r>
          </w:p>
          <w:p w14:paraId="0D1CAB3A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porównuje klonowanie terapeutyczne</w:t>
            </w:r>
            <w:r w:rsidRPr="00253BAE">
              <w:rPr>
                <w:sz w:val="20"/>
                <w:szCs w:val="20"/>
              </w:rPr>
              <w:br/>
            </w:r>
            <w:r w:rsidRPr="00CE108C">
              <w:rPr>
                <w:sz w:val="20"/>
                <w:szCs w:val="20"/>
              </w:rPr>
              <w:t>z</w:t>
            </w:r>
            <w:r w:rsidRPr="00253BAE">
              <w:rPr>
                <w:sz w:val="20"/>
                <w:szCs w:val="20"/>
              </w:rPr>
              <w:t xml:space="preserve"> klonowanie</w:t>
            </w:r>
            <w:r w:rsidRPr="00CE108C">
              <w:rPr>
                <w:sz w:val="20"/>
                <w:szCs w:val="20"/>
              </w:rPr>
              <w:t>m</w:t>
            </w:r>
            <w:r w:rsidRPr="00253BAE">
              <w:rPr>
                <w:sz w:val="20"/>
                <w:szCs w:val="20"/>
              </w:rPr>
              <w:t xml:space="preserve"> reprodukcyjn</w:t>
            </w:r>
            <w:r w:rsidRPr="00CE108C">
              <w:rPr>
                <w:sz w:val="20"/>
                <w:szCs w:val="20"/>
              </w:rPr>
              <w:t>ym</w:t>
            </w:r>
          </w:p>
        </w:tc>
        <w:tc>
          <w:tcPr>
            <w:tcW w:w="1021" w:type="pct"/>
            <w:shd w:val="clear" w:color="auto" w:fill="FFFFFF"/>
          </w:tcPr>
          <w:p w14:paraId="2C63224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analizuje kolejne etapy klonowania zwierząt metodą transplantacji jąder i rozdzielania komórek zarodka</w:t>
            </w:r>
          </w:p>
          <w:p w14:paraId="72277FB2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62563DE6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wymienia argumenty przemawiające za </w:t>
            </w:r>
            <w:r>
              <w:rPr>
                <w:sz w:val="20"/>
                <w:szCs w:val="20"/>
              </w:rPr>
              <w:t xml:space="preserve">klonowaniem </w:t>
            </w:r>
            <w:r w:rsidRPr="00253BAE">
              <w:rPr>
                <w:sz w:val="20"/>
                <w:szCs w:val="20"/>
              </w:rPr>
              <w:t>wymarłych gatunków zwierząt</w:t>
            </w:r>
            <w:r>
              <w:rPr>
                <w:sz w:val="20"/>
                <w:szCs w:val="20"/>
              </w:rPr>
              <w:t xml:space="preserve"> i przeciw niemu</w:t>
            </w:r>
          </w:p>
        </w:tc>
      </w:tr>
      <w:tr w:rsidR="0081515B" w:rsidRPr="00253BAE" w14:paraId="25D33FDF" w14:textId="77777777" w:rsidTr="0081515B">
        <w:tc>
          <w:tcPr>
            <w:tcW w:w="1019" w:type="pct"/>
            <w:shd w:val="clear" w:color="auto" w:fill="FFFFFF"/>
          </w:tcPr>
          <w:p w14:paraId="0D577F3A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227" w:hanging="227"/>
              <w:rPr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700A107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wykorzystanie diagnostyki molekularnej</w:t>
            </w:r>
          </w:p>
        </w:tc>
        <w:tc>
          <w:tcPr>
            <w:tcW w:w="969" w:type="pct"/>
            <w:shd w:val="clear" w:color="auto" w:fill="FFFFFF"/>
          </w:tcPr>
          <w:p w14:paraId="7F8BAA2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techniki wykorzystywane w diagnostyce molekularnej</w:t>
            </w:r>
          </w:p>
          <w:p w14:paraId="2C0B378B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rPr>
                <w:lang w:val="pl-PL" w:eastAsia="pl-PL"/>
              </w:rPr>
            </w:pPr>
          </w:p>
          <w:p w14:paraId="455E8AC4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ind w:left="170" w:hanging="170"/>
              <w:rPr>
                <w:lang w:val="pl-PL" w:eastAsia="pl-PL"/>
              </w:rPr>
            </w:pPr>
          </w:p>
        </w:tc>
        <w:tc>
          <w:tcPr>
            <w:tcW w:w="1021" w:type="pct"/>
            <w:shd w:val="clear" w:color="auto" w:fill="FFFFFF"/>
          </w:tcPr>
          <w:p w14:paraId="751D3C01" w14:textId="77777777" w:rsidR="0081515B" w:rsidRPr="00253BAE" w:rsidRDefault="0081515B">
            <w:pPr>
              <w:numPr>
                <w:ilvl w:val="0"/>
                <w:numId w:val="1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wykazuje korzyści</w:t>
            </w:r>
            <w:r w:rsidRPr="00253BAE">
              <w:rPr>
                <w:sz w:val="20"/>
                <w:szCs w:val="20"/>
              </w:rPr>
              <w:br/>
              <w:t>i zagrożenia wynikające</w:t>
            </w:r>
            <w:r w:rsidRPr="00CE108C">
              <w:rPr>
                <w:sz w:val="20"/>
                <w:szCs w:val="20"/>
              </w:rPr>
              <w:t xml:space="preserve"> ze stosowania</w:t>
            </w:r>
            <w:r w:rsidRPr="00253BAE">
              <w:rPr>
                <w:sz w:val="20"/>
                <w:szCs w:val="20"/>
              </w:rPr>
              <w:t xml:space="preserve"> terapii genowej</w:t>
            </w:r>
          </w:p>
          <w:p w14:paraId="7D93E78C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1020" w:type="pct"/>
            <w:shd w:val="clear" w:color="auto" w:fill="FFFFFF"/>
          </w:tcPr>
          <w:p w14:paraId="2E26E95C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</w:tr>
      <w:tr w:rsidR="0081515B" w:rsidRPr="00253BAE" w14:paraId="332BF9B7" w14:textId="77777777" w:rsidTr="0081515B">
        <w:tc>
          <w:tcPr>
            <w:tcW w:w="1019" w:type="pct"/>
            <w:shd w:val="clear" w:color="auto" w:fill="FFFFFF"/>
          </w:tcPr>
          <w:p w14:paraId="6597E632" w14:textId="638FE89D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7ED3C982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przedstawia sposoby zastosowania metod genetycznych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sądownictwie, badaniach ewolucyjnych i systematyce organizmów</w:t>
            </w:r>
          </w:p>
          <w:p w14:paraId="1DE6757E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108D151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i/>
                <w:lang w:val="pl-PL" w:eastAsia="pl-PL"/>
              </w:rPr>
            </w:pPr>
            <w:r w:rsidRPr="00CE108C">
              <w:rPr>
                <w:lang w:val="pl-PL" w:eastAsia="pl-PL"/>
              </w:rPr>
              <w:t>definiuje</w:t>
            </w:r>
            <w:r w:rsidRPr="00253BAE">
              <w:rPr>
                <w:lang w:val="pl-PL" w:eastAsia="pl-PL"/>
              </w:rPr>
              <w:t xml:space="preserve"> </w:t>
            </w:r>
            <w:r w:rsidRPr="00CE108C">
              <w:rPr>
                <w:lang w:val="pl-PL" w:eastAsia="pl-PL"/>
              </w:rPr>
              <w:t>pojęcie:</w:t>
            </w:r>
            <w:r w:rsidRPr="00253BAE">
              <w:rPr>
                <w:lang w:val="pl-PL" w:eastAsia="pl-PL"/>
              </w:rPr>
              <w:t xml:space="preserve"> </w:t>
            </w:r>
            <w:r w:rsidRPr="00253BAE">
              <w:rPr>
                <w:i/>
                <w:lang w:val="pl-PL" w:eastAsia="pl-PL"/>
              </w:rPr>
              <w:t>filogenetyka molekularna</w:t>
            </w:r>
          </w:p>
          <w:p w14:paraId="0F6E5A0A" w14:textId="77777777" w:rsidR="0081515B" w:rsidRPr="00253BAE" w:rsidRDefault="0081515B">
            <w:pPr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uzasadnia znaczenie analizy sekwencji DNA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badaniach ewolucyjnych</w:t>
            </w:r>
            <w:r w:rsidRPr="00253BAE">
              <w:rPr>
                <w:sz w:val="20"/>
                <w:szCs w:val="20"/>
              </w:rPr>
              <w:br/>
              <w:t>i taksonomicznych</w:t>
            </w:r>
          </w:p>
          <w:p w14:paraId="1780E6D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57659F58" w14:textId="77777777" w:rsidR="0081515B" w:rsidRPr="00253BAE" w:rsidRDefault="0081515B">
            <w:pPr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wyjaśnia, dlaczego do tworzenia profili genetycznych używa się sekwencji nukleotydów pochodzących z DNA </w:t>
            </w:r>
            <w:proofErr w:type="spellStart"/>
            <w:r w:rsidRPr="00253BAE">
              <w:rPr>
                <w:sz w:val="20"/>
                <w:szCs w:val="20"/>
              </w:rPr>
              <w:t>pozagenowego</w:t>
            </w:r>
            <w:proofErr w:type="spellEnd"/>
          </w:p>
          <w:p w14:paraId="709EC9CF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1020" w:type="pct"/>
            <w:shd w:val="clear" w:color="auto" w:fill="FFFFFF"/>
          </w:tcPr>
          <w:p w14:paraId="1E28A2ED" w14:textId="77777777" w:rsidR="0081515B" w:rsidRPr="00253BAE" w:rsidRDefault="0081515B">
            <w:pPr>
              <w:numPr>
                <w:ilvl w:val="0"/>
                <w:numId w:val="18"/>
              </w:numPr>
              <w:ind w:left="170" w:hanging="170"/>
              <w:rPr>
                <w:sz w:val="20"/>
                <w:szCs w:val="20"/>
              </w:rPr>
            </w:pPr>
            <w:r w:rsidRPr="00CE108C">
              <w:rPr>
                <w:sz w:val="20"/>
                <w:szCs w:val="20"/>
              </w:rPr>
              <w:t xml:space="preserve">na podstawie dostępnych źródeł wskazuje potencjalne </w:t>
            </w:r>
            <w:r>
              <w:rPr>
                <w:sz w:val="20"/>
                <w:szCs w:val="20"/>
              </w:rPr>
              <w:t>korzyści</w:t>
            </w:r>
            <w:r w:rsidRPr="00253B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zagrożeni</w:t>
            </w:r>
            <w:r w:rsidRPr="00CE108C">
              <w:rPr>
                <w:sz w:val="20"/>
                <w:szCs w:val="20"/>
              </w:rPr>
              <w:t>a</w:t>
            </w:r>
            <w:r w:rsidRPr="00253BAE">
              <w:rPr>
                <w:sz w:val="20"/>
                <w:szCs w:val="20"/>
              </w:rPr>
              <w:t xml:space="preserve"> </w:t>
            </w:r>
            <w:r w:rsidRPr="00CE108C">
              <w:rPr>
                <w:sz w:val="20"/>
                <w:szCs w:val="20"/>
              </w:rPr>
              <w:t xml:space="preserve">dla organizmów </w:t>
            </w:r>
            <w:r w:rsidRPr="00253BAE">
              <w:rPr>
                <w:sz w:val="20"/>
                <w:szCs w:val="20"/>
              </w:rPr>
              <w:t>wynikają</w:t>
            </w:r>
            <w:r w:rsidRPr="00CE108C">
              <w:rPr>
                <w:sz w:val="20"/>
                <w:szCs w:val="20"/>
              </w:rPr>
              <w:t>ce</w:t>
            </w:r>
            <w:r w:rsidRPr="00253BAE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e</w:t>
            </w:r>
            <w:r w:rsidRPr="00253BAE">
              <w:rPr>
                <w:sz w:val="20"/>
                <w:szCs w:val="20"/>
              </w:rPr>
              <w:t xml:space="preserve"> stosowania biotechnologii molekularnej</w:t>
            </w:r>
          </w:p>
          <w:p w14:paraId="17FF2B47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55A7FB4C" w14:textId="77777777" w:rsidTr="0081515B">
        <w:tc>
          <w:tcPr>
            <w:tcW w:w="1019" w:type="pct"/>
            <w:shd w:val="clear" w:color="auto" w:fill="FFFFFF"/>
          </w:tcPr>
          <w:p w14:paraId="62A8017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i/>
                <w:lang w:val="pl-PL" w:eastAsia="pl-PL"/>
              </w:rPr>
            </w:pPr>
            <w:r w:rsidRPr="00253BAE">
              <w:rPr>
                <w:lang w:val="pl-PL" w:eastAsia="pl-PL"/>
              </w:rPr>
              <w:lastRenderedPageBreak/>
              <w:t xml:space="preserve">definiuje </w:t>
            </w:r>
            <w:r w:rsidRPr="00CE108C">
              <w:rPr>
                <w:lang w:val="pl-PL" w:eastAsia="pl-PL"/>
              </w:rPr>
              <w:t>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ewolucja</w:t>
            </w:r>
            <w:r>
              <w:rPr>
                <w:i/>
                <w:lang w:val="pl-PL" w:eastAsia="pl-PL"/>
              </w:rPr>
              <w:t>, ewolucjonizm</w:t>
            </w:r>
            <w:r w:rsidRPr="00253BAE">
              <w:rPr>
                <w:i/>
                <w:lang w:val="pl-PL" w:eastAsia="pl-PL"/>
              </w:rPr>
              <w:t xml:space="preserve"> </w:t>
            </w:r>
          </w:p>
          <w:p w14:paraId="624D7737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3EFDD0A8" w14:textId="77777777" w:rsidR="0081515B" w:rsidRPr="00253BAE" w:rsidRDefault="0081515B">
            <w:pPr>
              <w:pStyle w:val="Styl1"/>
              <w:numPr>
                <w:ilvl w:val="0"/>
                <w:numId w:val="40"/>
              </w:numPr>
              <w:ind w:left="179" w:hanging="142"/>
            </w:pPr>
            <w:r w:rsidRPr="00253BAE">
              <w:t>wymienia główne teorie dotyczące powstania życia na Ziemi</w:t>
            </w:r>
          </w:p>
          <w:p w14:paraId="22C9710F" w14:textId="138163F0" w:rsidR="0081515B" w:rsidRPr="00253BAE" w:rsidRDefault="0081515B">
            <w:pPr>
              <w:pStyle w:val="Styl1"/>
            </w:pPr>
            <w:r w:rsidRPr="00253BAE">
              <w:t>przedstawia założenia teorii doboru naturalnego</w:t>
            </w:r>
            <w:r w:rsidRPr="00253BAE">
              <w:br/>
              <w:t>Karola Darwina</w:t>
            </w:r>
          </w:p>
        </w:tc>
        <w:tc>
          <w:tcPr>
            <w:tcW w:w="969" w:type="pct"/>
            <w:shd w:val="clear" w:color="auto" w:fill="FFFFFF"/>
          </w:tcPr>
          <w:p w14:paraId="026B32E2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porównuje dobór naturalny z doborem sztucznym</w:t>
            </w:r>
          </w:p>
          <w:p w14:paraId="658BA8EB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39DC2EA5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4EF6304E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4F1019EB" w14:textId="77777777" w:rsidTr="0081515B">
        <w:trPr>
          <w:trHeight w:val="1134"/>
        </w:trPr>
        <w:tc>
          <w:tcPr>
            <w:tcW w:w="1019" w:type="pct"/>
            <w:shd w:val="clear" w:color="auto" w:fill="FFFFFF"/>
          </w:tcPr>
          <w:p w14:paraId="3E77F98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klasyfikuje dowody ewolucji</w:t>
            </w:r>
          </w:p>
          <w:p w14:paraId="1BAC46F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bezpośrednie </w:t>
            </w:r>
            <w:r w:rsidRPr="00253BAE">
              <w:rPr>
                <w:lang w:val="pl-PL" w:eastAsia="pl-PL"/>
              </w:rPr>
              <w:br/>
              <w:t>i pośrednie dowody ewolucji oraz podaje ich przykłady</w:t>
            </w:r>
          </w:p>
          <w:p w14:paraId="3B2B8843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6856B7F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przyczyny podobieństw i różnic</w:t>
            </w:r>
            <w:r w:rsidRPr="00253BAE">
              <w:rPr>
                <w:lang w:val="pl-PL" w:eastAsia="pl-PL"/>
              </w:rPr>
              <w:br/>
              <w:t xml:space="preserve">w budowie narządów homologicznych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i analogicznych</w:t>
            </w:r>
          </w:p>
          <w:p w14:paraId="61DB89B1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969" w:type="pct"/>
            <w:shd w:val="clear" w:color="auto" w:fill="FFFFFF"/>
          </w:tcPr>
          <w:p w14:paraId="72BBD562" w14:textId="77777777" w:rsidR="0081515B" w:rsidRPr="00253BAE" w:rsidRDefault="0081515B">
            <w:pPr>
              <w:pStyle w:val="Styl1"/>
              <w:numPr>
                <w:ilvl w:val="0"/>
                <w:numId w:val="9"/>
              </w:numPr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definiuje</w:t>
            </w:r>
            <w:r w:rsidRPr="00253BAE">
              <w:rPr>
                <w:lang w:val="pl-PL" w:eastAsia="pl-PL"/>
              </w:rPr>
              <w:t xml:space="preserve"> </w:t>
            </w:r>
            <w:r w:rsidRPr="00CE108C">
              <w:rPr>
                <w:lang w:val="pl-PL" w:eastAsia="pl-PL"/>
              </w:rPr>
              <w:t>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dywergencja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konwergencja</w:t>
            </w:r>
          </w:p>
          <w:p w14:paraId="2AF6069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powody, dla których pewne grupy organizmów nazywa się żywymi skamieniałościami</w:t>
            </w:r>
          </w:p>
          <w:p w14:paraId="3B68922C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analizuje podobieństwo biochemiczne organizmów</w:t>
            </w:r>
          </w:p>
          <w:p w14:paraId="35BC735C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0294CEE7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</w:t>
            </w:r>
            <w:r w:rsidRPr="00CE108C">
              <w:rPr>
                <w:lang w:val="pl-PL" w:eastAsia="pl-PL"/>
              </w:rPr>
              <w:t xml:space="preserve"> zasady</w:t>
            </w:r>
            <w:r w:rsidRPr="00253BAE">
              <w:rPr>
                <w:lang w:val="pl-PL" w:eastAsia="pl-PL"/>
              </w:rPr>
              <w:t xml:space="preserve"> radioizotopow</w:t>
            </w:r>
            <w:r w:rsidRPr="00CE108C">
              <w:rPr>
                <w:lang w:val="pl-PL" w:eastAsia="pl-PL"/>
              </w:rPr>
              <w:t>ych</w:t>
            </w:r>
            <w:r w:rsidRPr="00253BAE">
              <w:rPr>
                <w:lang w:val="pl-PL" w:eastAsia="pl-PL"/>
              </w:rPr>
              <w:t xml:space="preserve">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i biostratygraficzn</w:t>
            </w:r>
            <w:r w:rsidRPr="00CE108C">
              <w:rPr>
                <w:lang w:val="pl-PL" w:eastAsia="pl-PL"/>
              </w:rPr>
              <w:t>ych</w:t>
            </w:r>
            <w:r w:rsidRPr="00253BAE">
              <w:rPr>
                <w:lang w:val="pl-PL" w:eastAsia="pl-PL"/>
              </w:rPr>
              <w:t xml:space="preserve"> metod datowania</w:t>
            </w:r>
          </w:p>
          <w:p w14:paraId="21D217D0" w14:textId="77777777" w:rsidR="0081515B" w:rsidRPr="00253BAE" w:rsidRDefault="0081515B">
            <w:pPr>
              <w:numPr>
                <w:ilvl w:val="0"/>
                <w:numId w:val="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przedstawia pokrewieństwo ewolucyjne organizmów</w:t>
            </w:r>
          </w:p>
        </w:tc>
        <w:tc>
          <w:tcPr>
            <w:tcW w:w="1020" w:type="pct"/>
            <w:shd w:val="clear" w:color="auto" w:fill="FFFFFF"/>
          </w:tcPr>
          <w:p w14:paraId="13E83A45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348B4129" w14:textId="77777777" w:rsidTr="0081515B">
        <w:trPr>
          <w:trHeight w:val="557"/>
        </w:trPr>
        <w:tc>
          <w:tcPr>
            <w:tcW w:w="1019" w:type="pct"/>
            <w:shd w:val="clear" w:color="auto" w:fill="FFFFFF"/>
          </w:tcPr>
          <w:p w14:paraId="0EEC6B3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rodzaje doboru naturalnego ze względu na stabilność warunków środowiska</w:t>
            </w:r>
          </w:p>
          <w:p w14:paraId="1EDA174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podaje</w:t>
            </w:r>
            <w:r w:rsidRPr="00253BAE">
              <w:rPr>
                <w:lang w:val="pl-PL" w:eastAsia="pl-PL"/>
              </w:rPr>
              <w:t xml:space="preserve"> przykłady dymorfizmu płciowego</w:t>
            </w:r>
          </w:p>
          <w:p w14:paraId="2FBB4FF7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146CC581" w14:textId="77777777" w:rsidR="0081515B" w:rsidRPr="00253BAE" w:rsidRDefault="0081515B">
            <w:pPr>
              <w:numPr>
                <w:ilvl w:val="0"/>
                <w:numId w:val="1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opisuje działania doboru</w:t>
            </w:r>
            <w:r w:rsidRPr="00253BAE">
              <w:rPr>
                <w:sz w:val="20"/>
                <w:szCs w:val="20"/>
              </w:rPr>
              <w:br/>
              <w:t>stabilizującego, kierunkowego oraz rozrywającego</w:t>
            </w:r>
          </w:p>
          <w:p w14:paraId="2BE194E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przykłady działania różnych form doboru naturalnego</w:t>
            </w:r>
            <w:r w:rsidRPr="00CE108C">
              <w:rPr>
                <w:lang w:val="pl-PL" w:eastAsia="pl-PL"/>
              </w:rPr>
              <w:t xml:space="preserve"> </w:t>
            </w:r>
            <w:r w:rsidRPr="00253BAE">
              <w:rPr>
                <w:lang w:val="pl-PL" w:eastAsia="pl-PL"/>
              </w:rPr>
              <w:t>w przyrodzie</w:t>
            </w:r>
          </w:p>
          <w:p w14:paraId="081AD7E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rolę mutacji</w:t>
            </w:r>
            <w:r w:rsidRPr="00253BAE">
              <w:rPr>
                <w:lang w:val="pl-PL" w:eastAsia="pl-PL"/>
              </w:rPr>
              <w:br/>
              <w:t>w kształtowaniu zmienności genetycznej populacji</w:t>
            </w:r>
          </w:p>
          <w:p w14:paraId="08D9C5A3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2F82DCF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wyjaśnia znaczenie </w:t>
            </w:r>
            <w:proofErr w:type="spellStart"/>
            <w:r w:rsidRPr="00253BAE">
              <w:rPr>
                <w:lang w:val="pl-PL" w:eastAsia="pl-PL"/>
              </w:rPr>
              <w:t>zachowań</w:t>
            </w:r>
            <w:proofErr w:type="spellEnd"/>
            <w:r w:rsidRPr="00253BAE">
              <w:rPr>
                <w:lang w:val="pl-PL" w:eastAsia="pl-PL"/>
              </w:rPr>
              <w:t xml:space="preserve"> altruistycznych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przyrodzie</w:t>
            </w:r>
          </w:p>
          <w:p w14:paraId="4A636311" w14:textId="77777777" w:rsidR="0081515B" w:rsidRPr="00253BAE" w:rsidRDefault="0081515B">
            <w:pPr>
              <w:numPr>
                <w:ilvl w:val="0"/>
                <w:numId w:val="20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charakteryzuje i porównuje dobór płciowy </w:t>
            </w:r>
            <w:r>
              <w:rPr>
                <w:sz w:val="20"/>
                <w:szCs w:val="20"/>
              </w:rPr>
              <w:t>z</w:t>
            </w:r>
            <w:r w:rsidRPr="00253BAE">
              <w:rPr>
                <w:sz w:val="20"/>
                <w:szCs w:val="20"/>
              </w:rPr>
              <w:t xml:space="preserve"> dob</w:t>
            </w:r>
            <w:r>
              <w:rPr>
                <w:sz w:val="20"/>
                <w:szCs w:val="20"/>
              </w:rPr>
              <w:t>orem</w:t>
            </w:r>
            <w:r w:rsidRPr="00253BAE">
              <w:rPr>
                <w:sz w:val="20"/>
                <w:szCs w:val="20"/>
              </w:rPr>
              <w:t xml:space="preserve"> krewniaczy</w:t>
            </w:r>
            <w:r>
              <w:rPr>
                <w:sz w:val="20"/>
                <w:szCs w:val="20"/>
              </w:rPr>
              <w:t>m</w:t>
            </w:r>
          </w:p>
          <w:p w14:paraId="61DC68A0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5FA6C014" w14:textId="77777777" w:rsidR="0081515B" w:rsidRPr="004E40BB" w:rsidRDefault="0081515B" w:rsidP="004E40BB">
            <w:pPr>
              <w:ind w:left="170" w:hanging="170"/>
              <w:rPr>
                <w:i/>
                <w:sz w:val="20"/>
                <w:szCs w:val="20"/>
              </w:rPr>
            </w:pPr>
            <w:r w:rsidRPr="00253BAE">
              <w:rPr>
                <w:i/>
                <w:sz w:val="20"/>
                <w:szCs w:val="20"/>
              </w:rPr>
              <w:t>Uczeń:</w:t>
            </w:r>
          </w:p>
          <w:p w14:paraId="1B23A612" w14:textId="77777777" w:rsidR="0081515B" w:rsidRPr="0081515B" w:rsidRDefault="0081515B">
            <w:pPr>
              <w:pStyle w:val="Akapitzlist"/>
              <w:numPr>
                <w:ilvl w:val="0"/>
                <w:numId w:val="20"/>
              </w:numPr>
              <w:ind w:left="175" w:hanging="142"/>
              <w:rPr>
                <w:sz w:val="20"/>
                <w:szCs w:val="20"/>
              </w:rPr>
            </w:pPr>
            <w:r w:rsidRPr="0081515B">
              <w:rPr>
                <w:sz w:val="20"/>
                <w:szCs w:val="20"/>
              </w:rPr>
              <w:t>dowodzi, że dzięki doborowi naturalnemu organizmy zyskują nowe cechy adaptacyjne</w:t>
            </w:r>
            <w:r w:rsidRPr="0081515B" w:rsidDel="00644D06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20" w:type="pct"/>
            <w:shd w:val="clear" w:color="auto" w:fill="FFFFFF"/>
          </w:tcPr>
          <w:p w14:paraId="41A6BC1B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30DC0B3E" w14:textId="77777777" w:rsidTr="0081515B">
        <w:tc>
          <w:tcPr>
            <w:tcW w:w="1019" w:type="pct"/>
            <w:shd w:val="clear" w:color="auto" w:fill="FFFFFF"/>
          </w:tcPr>
          <w:p w14:paraId="4E8FB594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227" w:hanging="227"/>
              <w:rPr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7ABFC69A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przedstawia gatunek jako izolowaną pulę genową</w:t>
            </w:r>
          </w:p>
          <w:p w14:paraId="2A32ED7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podaje warunki istnienia populacji w stanie równowagi</w:t>
            </w:r>
          </w:p>
          <w:p w14:paraId="14EA00C3" w14:textId="4DC9EB60" w:rsidR="0081515B" w:rsidRP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dryf genetyczny i efekt wąskiego gardła</w:t>
            </w:r>
          </w:p>
        </w:tc>
        <w:tc>
          <w:tcPr>
            <w:tcW w:w="969" w:type="pct"/>
            <w:shd w:val="clear" w:color="auto" w:fill="FFFFFF"/>
          </w:tcPr>
          <w:p w14:paraId="5F8037D2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regułę Hardy’ego–Weinberga</w:t>
            </w:r>
          </w:p>
          <w:p w14:paraId="54EA634E" w14:textId="77777777" w:rsidR="0081515B" w:rsidRPr="00644D06" w:rsidRDefault="0081515B">
            <w:pPr>
              <w:numPr>
                <w:ilvl w:val="0"/>
                <w:numId w:val="22"/>
              </w:numPr>
              <w:ind w:left="170" w:hanging="170"/>
            </w:pPr>
            <w:r w:rsidRPr="00253BAE">
              <w:rPr>
                <w:sz w:val="20"/>
                <w:szCs w:val="20"/>
              </w:rPr>
              <w:t>oblicz</w:t>
            </w:r>
            <w:r>
              <w:rPr>
                <w:sz w:val="20"/>
                <w:szCs w:val="20"/>
              </w:rPr>
              <w:t xml:space="preserve">a </w:t>
            </w:r>
            <w:r w:rsidRPr="00253BAE">
              <w:rPr>
                <w:sz w:val="20"/>
                <w:szCs w:val="20"/>
              </w:rPr>
              <w:t xml:space="preserve">częstość występowania alleli, </w:t>
            </w:r>
            <w:r>
              <w:rPr>
                <w:sz w:val="20"/>
                <w:szCs w:val="20"/>
              </w:rPr>
              <w:t xml:space="preserve">a także </w:t>
            </w:r>
            <w:r w:rsidRPr="00253BAE">
              <w:rPr>
                <w:sz w:val="20"/>
                <w:szCs w:val="20"/>
              </w:rPr>
              <w:t>genotypów</w:t>
            </w:r>
            <w:r w:rsidRPr="00CE108C">
              <w:rPr>
                <w:sz w:val="20"/>
                <w:szCs w:val="20"/>
              </w:rPr>
              <w:t xml:space="preserve"> </w:t>
            </w:r>
            <w:r w:rsidRPr="00253BAE">
              <w:rPr>
                <w:sz w:val="20"/>
                <w:szCs w:val="20"/>
              </w:rPr>
              <w:t xml:space="preserve">i fenotypów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populacji</w:t>
            </w:r>
            <w:r>
              <w:rPr>
                <w:sz w:val="20"/>
                <w:szCs w:val="20"/>
              </w:rPr>
              <w:t xml:space="preserve"> na podstawie zadań tekstowych</w:t>
            </w:r>
          </w:p>
        </w:tc>
        <w:tc>
          <w:tcPr>
            <w:tcW w:w="1021" w:type="pct"/>
            <w:shd w:val="clear" w:color="auto" w:fill="FFFFFF"/>
          </w:tcPr>
          <w:p w14:paraId="2EC5E86C" w14:textId="77777777" w:rsidR="0081515B" w:rsidRPr="00253BAE" w:rsidRDefault="0081515B">
            <w:pPr>
              <w:numPr>
                <w:ilvl w:val="0"/>
                <w:numId w:val="22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sprawdza, czy populacja znajduje się w stanie równowagi genetycznej</w:t>
            </w:r>
          </w:p>
          <w:p w14:paraId="7972414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uzasadnia przyczyny zmian częstości alleli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populacji</w:t>
            </w:r>
          </w:p>
        </w:tc>
        <w:tc>
          <w:tcPr>
            <w:tcW w:w="1020" w:type="pct"/>
            <w:shd w:val="clear" w:color="auto" w:fill="FFFFFF"/>
          </w:tcPr>
          <w:p w14:paraId="0E94F4F1" w14:textId="77777777" w:rsidR="0081515B" w:rsidRPr="00253BAE" w:rsidRDefault="0081515B">
            <w:pPr>
              <w:numPr>
                <w:ilvl w:val="0"/>
                <w:numId w:val="22"/>
              </w:numPr>
              <w:ind w:left="170" w:hanging="170"/>
              <w:rPr>
                <w:sz w:val="20"/>
                <w:szCs w:val="20"/>
              </w:rPr>
            </w:pPr>
            <w:r w:rsidRPr="00CE108C">
              <w:rPr>
                <w:sz w:val="20"/>
                <w:szCs w:val="20"/>
              </w:rPr>
              <w:t>przewiduje</w:t>
            </w:r>
            <w:r w:rsidRPr="00253BAE">
              <w:rPr>
                <w:sz w:val="20"/>
                <w:szCs w:val="20"/>
              </w:rPr>
              <w:t xml:space="preserve"> skutki wąskiego gardła i efektu założyciela dla puli genowej</w:t>
            </w:r>
            <w:r w:rsidRPr="00CE108C">
              <w:rPr>
                <w:sz w:val="20"/>
                <w:szCs w:val="20"/>
              </w:rPr>
              <w:t xml:space="preserve"> danej populacji</w:t>
            </w:r>
          </w:p>
          <w:p w14:paraId="03856E10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6A4AD7A1" w14:textId="77777777" w:rsidTr="0081515B">
        <w:tc>
          <w:tcPr>
            <w:tcW w:w="1019" w:type="pct"/>
            <w:shd w:val="clear" w:color="auto" w:fill="FFFFFF"/>
          </w:tcPr>
          <w:p w14:paraId="1D0A5791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  <w:r w:rsidRPr="00253BAE">
              <w:rPr>
                <w:i/>
                <w:sz w:val="20"/>
                <w:szCs w:val="20"/>
              </w:rPr>
              <w:t>Uczeń:</w:t>
            </w:r>
          </w:p>
          <w:p w14:paraId="30CE1E22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przedstawia mechanizmy izolacji rozrodczej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przyrodzie i podaje jej znaczenie</w:t>
            </w:r>
          </w:p>
          <w:p w14:paraId="6E66CAA0" w14:textId="77777777" w:rsidR="0081515B" w:rsidRPr="00253BAE" w:rsidRDefault="0081515B">
            <w:pPr>
              <w:numPr>
                <w:ilvl w:val="0"/>
                <w:numId w:val="21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lastRenderedPageBreak/>
              <w:t xml:space="preserve">charakteryzuje rodzaje specjacji </w:t>
            </w:r>
          </w:p>
          <w:p w14:paraId="787858E1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0" w:type="pct"/>
            <w:shd w:val="clear" w:color="auto" w:fill="FFFFFF"/>
          </w:tcPr>
          <w:p w14:paraId="3BF69A36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  <w:r w:rsidRPr="00253BAE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E86E7C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</w:t>
            </w:r>
            <w:r w:rsidRPr="00CE108C">
              <w:rPr>
                <w:lang w:val="pl-PL" w:eastAsia="pl-PL"/>
              </w:rPr>
              <w:t xml:space="preserve">mechanizmy izolacji rozrodczej: </w:t>
            </w:r>
            <w:proofErr w:type="spellStart"/>
            <w:r w:rsidRPr="00253BAE">
              <w:rPr>
                <w:lang w:val="pl-PL" w:eastAsia="pl-PL"/>
              </w:rPr>
              <w:t>prezygotyczne</w:t>
            </w:r>
            <w:proofErr w:type="spellEnd"/>
            <w:r w:rsidRPr="00CE108C">
              <w:rPr>
                <w:lang w:val="pl-PL" w:eastAsia="pl-PL"/>
              </w:rPr>
              <w:t xml:space="preserve">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 xml:space="preserve">i </w:t>
            </w:r>
            <w:proofErr w:type="spellStart"/>
            <w:r w:rsidRPr="00253BAE">
              <w:rPr>
                <w:lang w:val="pl-PL" w:eastAsia="pl-PL"/>
              </w:rPr>
              <w:t>postzygotyczne</w:t>
            </w:r>
            <w:proofErr w:type="spellEnd"/>
          </w:p>
          <w:p w14:paraId="187789A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lastRenderedPageBreak/>
              <w:t>wyjaśnia proces radiacji adaptacyjnej i podaje je</w:t>
            </w:r>
            <w:r>
              <w:rPr>
                <w:lang w:val="pl-PL" w:eastAsia="pl-PL"/>
              </w:rPr>
              <w:t>go</w:t>
            </w:r>
            <w:r w:rsidRPr="00253BAE">
              <w:rPr>
                <w:lang w:val="pl-PL" w:eastAsia="pl-PL"/>
              </w:rPr>
              <w:t xml:space="preserve"> przykłady</w:t>
            </w:r>
          </w:p>
        </w:tc>
        <w:tc>
          <w:tcPr>
            <w:tcW w:w="970" w:type="pct"/>
            <w:shd w:val="clear" w:color="auto" w:fill="FFFFFF"/>
          </w:tcPr>
          <w:p w14:paraId="3CE98265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  <w:r w:rsidRPr="00253BAE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388DF9E" w14:textId="2928C407" w:rsidR="0081515B" w:rsidRP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określa</w:t>
            </w:r>
            <w:r w:rsidRPr="00253BAE">
              <w:rPr>
                <w:lang w:val="pl-PL" w:eastAsia="pl-PL"/>
              </w:rPr>
              <w:t xml:space="preserve"> rolę doboru płciowego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powstawaniu gatunków</w:t>
            </w:r>
          </w:p>
        </w:tc>
        <w:tc>
          <w:tcPr>
            <w:tcW w:w="2041" w:type="pct"/>
            <w:gridSpan w:val="2"/>
            <w:shd w:val="clear" w:color="auto" w:fill="FFFFFF"/>
          </w:tcPr>
          <w:p w14:paraId="44F79CE5" w14:textId="77777777" w:rsidR="0081515B" w:rsidRPr="00253BAE" w:rsidRDefault="0081515B" w:rsidP="0081515B">
            <w:pPr>
              <w:pStyle w:val="Styl1"/>
              <w:numPr>
                <w:ilvl w:val="0"/>
                <w:numId w:val="0"/>
              </w:numPr>
              <w:ind w:left="227" w:hanging="227"/>
            </w:pPr>
          </w:p>
        </w:tc>
      </w:tr>
      <w:tr w:rsidR="0081515B" w:rsidRPr="00253BAE" w14:paraId="0048FD2A" w14:textId="77777777" w:rsidTr="0081515B">
        <w:tc>
          <w:tcPr>
            <w:tcW w:w="1019" w:type="pct"/>
            <w:shd w:val="clear" w:color="auto" w:fill="FFFFFF"/>
          </w:tcPr>
          <w:p w14:paraId="4EECB072" w14:textId="77777777" w:rsidR="0081515B" w:rsidRPr="00253BAE" w:rsidRDefault="0081515B">
            <w:pPr>
              <w:numPr>
                <w:ilvl w:val="0"/>
                <w:numId w:val="23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wymienia prawdopodobne przyczyny nieodwracalności ewolucji</w:t>
            </w:r>
          </w:p>
          <w:p w14:paraId="6939EED6" w14:textId="77777777" w:rsidR="0081515B" w:rsidRPr="00253BAE" w:rsidRDefault="0081515B">
            <w:pPr>
              <w:numPr>
                <w:ilvl w:val="0"/>
                <w:numId w:val="23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określa sposób działania</w:t>
            </w:r>
            <w:r w:rsidRPr="00CE108C">
              <w:rPr>
                <w:sz w:val="20"/>
                <w:szCs w:val="20"/>
              </w:rPr>
              <w:t xml:space="preserve"> </w:t>
            </w:r>
            <w:r w:rsidRPr="00253BAE">
              <w:rPr>
                <w:sz w:val="20"/>
                <w:szCs w:val="20"/>
              </w:rPr>
              <w:t>czynników</w:t>
            </w:r>
            <w:r w:rsidRPr="00CE108C">
              <w:rPr>
                <w:sz w:val="20"/>
                <w:szCs w:val="20"/>
              </w:rPr>
              <w:t>:</w:t>
            </w:r>
            <w:r w:rsidRPr="00253BAE">
              <w:rPr>
                <w:sz w:val="20"/>
                <w:szCs w:val="20"/>
              </w:rPr>
              <w:t xml:space="preserve"> </w:t>
            </w:r>
            <w:r w:rsidRPr="00CE108C">
              <w:rPr>
                <w:sz w:val="20"/>
                <w:szCs w:val="20"/>
              </w:rPr>
              <w:t>struktury genetycznej populacji, warunków środowiska, wielkości populacji</w:t>
            </w:r>
            <w:r w:rsidRPr="00253BAE">
              <w:rPr>
                <w:sz w:val="20"/>
                <w:szCs w:val="20"/>
              </w:rPr>
              <w:t xml:space="preserve"> na tempo ewolucji</w:t>
            </w:r>
          </w:p>
        </w:tc>
        <w:tc>
          <w:tcPr>
            <w:tcW w:w="970" w:type="pct"/>
            <w:shd w:val="clear" w:color="auto" w:fill="FFFFFF"/>
          </w:tcPr>
          <w:p w14:paraId="1DCCDD2B" w14:textId="77777777" w:rsidR="0081515B" w:rsidRPr="00253BAE" w:rsidRDefault="0081515B">
            <w:pPr>
              <w:numPr>
                <w:ilvl w:val="0"/>
                <w:numId w:val="23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omawia skutki </w:t>
            </w:r>
            <w:r w:rsidRPr="00CE108C">
              <w:rPr>
                <w:sz w:val="20"/>
                <w:szCs w:val="20"/>
              </w:rPr>
              <w:t xml:space="preserve">działania </w:t>
            </w:r>
            <w:r w:rsidRPr="00253BAE">
              <w:rPr>
                <w:sz w:val="20"/>
                <w:szCs w:val="20"/>
              </w:rPr>
              <w:t>doboru naturalnego</w:t>
            </w:r>
            <w:r w:rsidRPr="00CE108C">
              <w:rPr>
                <w:sz w:val="20"/>
                <w:szCs w:val="20"/>
              </w:rPr>
              <w:t>, prowadzącego do</w:t>
            </w:r>
            <w:r w:rsidRPr="00253BAE">
              <w:rPr>
                <w:sz w:val="20"/>
                <w:szCs w:val="20"/>
              </w:rPr>
              <w:t xml:space="preserve"> powsta</w:t>
            </w:r>
            <w:r w:rsidRPr="00CE108C">
              <w:rPr>
                <w:sz w:val="20"/>
                <w:szCs w:val="20"/>
              </w:rPr>
              <w:t>nia</w:t>
            </w:r>
            <w:r w:rsidRPr="00253BAE">
              <w:rPr>
                <w:sz w:val="20"/>
                <w:szCs w:val="20"/>
              </w:rPr>
              <w:t xml:space="preserve"> różnych strategii życiowych organizmów</w:t>
            </w:r>
          </w:p>
        </w:tc>
        <w:tc>
          <w:tcPr>
            <w:tcW w:w="970" w:type="pct"/>
            <w:shd w:val="clear" w:color="auto" w:fill="FFFFFF"/>
          </w:tcPr>
          <w:p w14:paraId="54B8966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wykazuje wpływ doboru naturalnego na kierunek ewolucji</w:t>
            </w:r>
          </w:p>
          <w:p w14:paraId="486E269C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2041" w:type="pct"/>
            <w:gridSpan w:val="2"/>
            <w:shd w:val="clear" w:color="auto" w:fill="FFFFFF"/>
          </w:tcPr>
          <w:p w14:paraId="6471E41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prawidłowości ewolucji na poziomie mikroewolucji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 xml:space="preserve">i makroewolucji </w:t>
            </w:r>
            <w:r>
              <w:rPr>
                <w:lang w:val="pl-PL" w:eastAsia="pl-PL"/>
              </w:rPr>
              <w:t>na podstawie przykładów</w:t>
            </w:r>
          </w:p>
        </w:tc>
      </w:tr>
      <w:tr w:rsidR="0081515B" w:rsidRPr="00253BAE" w14:paraId="56030942" w14:textId="77777777" w:rsidTr="0081515B">
        <w:tc>
          <w:tcPr>
            <w:tcW w:w="1019" w:type="pct"/>
            <w:shd w:val="clear" w:color="auto" w:fill="FFFFFF"/>
          </w:tcPr>
          <w:p w14:paraId="100AE0E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warunki środowiska</w:t>
            </w:r>
            <w:r>
              <w:rPr>
                <w:lang w:val="pl-PL" w:eastAsia="pl-PL"/>
              </w:rPr>
              <w:t xml:space="preserve"> powstania życia na Ziemi</w:t>
            </w:r>
          </w:p>
          <w:p w14:paraId="0C6333E3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 </w:t>
            </w:r>
          </w:p>
        </w:tc>
        <w:tc>
          <w:tcPr>
            <w:tcW w:w="971" w:type="pct"/>
            <w:shd w:val="clear" w:color="auto" w:fill="FFFFFF"/>
          </w:tcPr>
          <w:p w14:paraId="6BA5BEC3" w14:textId="77777777" w:rsidR="0081515B" w:rsidRPr="00253BAE" w:rsidRDefault="0081515B">
            <w:pPr>
              <w:numPr>
                <w:ilvl w:val="0"/>
                <w:numId w:val="24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omawia koncepcję pojawienia się organizmów wielokomórkowych</w:t>
            </w:r>
          </w:p>
        </w:tc>
        <w:tc>
          <w:tcPr>
            <w:tcW w:w="969" w:type="pct"/>
            <w:shd w:val="clear" w:color="auto" w:fill="FFFFFF"/>
          </w:tcPr>
          <w:p w14:paraId="60914E32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rolę kwasów nukleinowych w powstaniu życia na Ziemi</w:t>
            </w:r>
          </w:p>
          <w:p w14:paraId="4171B60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przyczyny i skutki masowego wymierania organizmów</w:t>
            </w:r>
          </w:p>
          <w:p w14:paraId="4260C033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450EEF51" w14:textId="77777777" w:rsidR="0081515B" w:rsidRPr="002D5D53" w:rsidRDefault="0081515B">
            <w:pPr>
              <w:pStyle w:val="Styl1"/>
              <w:spacing w:line="240" w:lineRule="auto"/>
              <w:ind w:left="170" w:hanging="170"/>
            </w:pPr>
            <w:r w:rsidRPr="00253BAE">
              <w:rPr>
                <w:lang w:val="pl-PL" w:eastAsia="pl-PL"/>
              </w:rPr>
              <w:t xml:space="preserve">wyjaśnia, jakie korzyści adaptacyjne miało </w:t>
            </w:r>
            <w:r w:rsidRPr="00CE108C">
              <w:rPr>
                <w:lang w:val="pl-PL" w:eastAsia="pl-PL"/>
              </w:rPr>
              <w:t xml:space="preserve">powstanie </w:t>
            </w:r>
            <w:r w:rsidRPr="00253BAE">
              <w:rPr>
                <w:lang w:val="pl-PL" w:eastAsia="pl-PL"/>
              </w:rPr>
              <w:t>form wielokomórkowych</w:t>
            </w:r>
          </w:p>
        </w:tc>
        <w:tc>
          <w:tcPr>
            <w:tcW w:w="1020" w:type="pct"/>
            <w:shd w:val="clear" w:color="auto" w:fill="FFFFFF"/>
          </w:tcPr>
          <w:p w14:paraId="37CEBEEC" w14:textId="77777777" w:rsidR="0081515B" w:rsidRPr="00253BAE" w:rsidRDefault="0081515B">
            <w:pPr>
              <w:numPr>
                <w:ilvl w:val="0"/>
                <w:numId w:val="24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wykazuje, że zmiany warunków </w:t>
            </w:r>
            <w:r w:rsidRPr="00CE108C">
              <w:rPr>
                <w:sz w:val="20"/>
                <w:szCs w:val="20"/>
              </w:rPr>
              <w:t xml:space="preserve">w środowisku </w:t>
            </w:r>
            <w:r w:rsidRPr="00253BAE">
              <w:rPr>
                <w:sz w:val="20"/>
                <w:szCs w:val="20"/>
              </w:rPr>
              <w:t>miały wpływ na przebieg ewolucji</w:t>
            </w:r>
          </w:p>
          <w:p w14:paraId="117F26E0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278BDC1A" w14:textId="77777777" w:rsidTr="0081515B">
        <w:trPr>
          <w:trHeight w:val="1134"/>
        </w:trPr>
        <w:tc>
          <w:tcPr>
            <w:tcW w:w="1019" w:type="pct"/>
            <w:shd w:val="clear" w:color="auto" w:fill="FFFFFF"/>
          </w:tcPr>
          <w:p w14:paraId="067CCFE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wyjaśnia </w:t>
            </w:r>
            <w:r w:rsidRPr="00CE108C">
              <w:rPr>
                <w:lang w:val="pl-PL" w:eastAsia="pl-PL"/>
              </w:rPr>
              <w:t>pojęcie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antropogeneza</w:t>
            </w:r>
          </w:p>
          <w:p w14:paraId="7D40B97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określa przynależność systematyczną człowieka</w:t>
            </w:r>
          </w:p>
          <w:p w14:paraId="37170CC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cechy wspólne człowieka </w:t>
            </w:r>
            <w:r>
              <w:rPr>
                <w:lang w:val="pl-PL" w:eastAsia="pl-PL"/>
              </w:rPr>
              <w:t>i</w:t>
            </w:r>
            <w:r w:rsidRPr="00253BAE">
              <w:rPr>
                <w:lang w:val="pl-PL" w:eastAsia="pl-PL"/>
              </w:rPr>
              <w:t xml:space="preserve"> inny</w:t>
            </w:r>
            <w:r>
              <w:rPr>
                <w:lang w:val="pl-PL" w:eastAsia="pl-PL"/>
              </w:rPr>
              <w:t>ch</w:t>
            </w:r>
            <w:r w:rsidRPr="00253BAE">
              <w:rPr>
                <w:lang w:val="pl-PL" w:eastAsia="pl-PL"/>
              </w:rPr>
              <w:t xml:space="preserve"> zwierz</w:t>
            </w:r>
            <w:r>
              <w:rPr>
                <w:lang w:val="pl-PL" w:eastAsia="pl-PL"/>
              </w:rPr>
              <w:t>ąt</w:t>
            </w:r>
          </w:p>
          <w:p w14:paraId="0A52EBEB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</w:pPr>
          </w:p>
        </w:tc>
        <w:tc>
          <w:tcPr>
            <w:tcW w:w="971" w:type="pct"/>
            <w:shd w:val="clear" w:color="auto" w:fill="FFFFFF"/>
          </w:tcPr>
          <w:p w14:paraId="3FC57D2F" w14:textId="77777777" w:rsidR="0081515B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omawia korzyści związane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z pionizacją ciał</w:t>
            </w:r>
          </w:p>
          <w:p w14:paraId="16605CA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cechy specyficzn</w:t>
            </w:r>
            <w:r>
              <w:rPr>
                <w:lang w:val="pl-PL" w:eastAsia="pl-PL"/>
              </w:rPr>
              <w:t>i</w:t>
            </w:r>
            <w:r w:rsidRPr="00253BAE">
              <w:rPr>
                <w:lang w:val="pl-PL" w:eastAsia="pl-PL"/>
              </w:rPr>
              <w:t>e ludzkie</w:t>
            </w:r>
          </w:p>
          <w:p w14:paraId="09D0223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określa korzyści</w:t>
            </w:r>
            <w:r>
              <w:rPr>
                <w:lang w:val="pl-PL" w:eastAsia="pl-PL"/>
              </w:rPr>
              <w:t xml:space="preserve"> związane</w:t>
            </w:r>
            <w:r w:rsidRPr="00CE108C">
              <w:rPr>
                <w:lang w:val="pl-PL" w:eastAsia="pl-PL"/>
              </w:rPr>
              <w:t xml:space="preserve"> ze</w:t>
            </w:r>
            <w:r w:rsidRPr="00253BAE">
              <w:rPr>
                <w:lang w:val="pl-PL" w:eastAsia="pl-PL"/>
              </w:rPr>
              <w:t xml:space="preserve"> stopniow</w:t>
            </w:r>
            <w:r>
              <w:rPr>
                <w:lang w:val="pl-PL" w:eastAsia="pl-PL"/>
              </w:rPr>
              <w:t>ym</w:t>
            </w:r>
            <w:r w:rsidRPr="00253BAE">
              <w:rPr>
                <w:lang w:val="pl-PL" w:eastAsia="pl-PL"/>
              </w:rPr>
              <w:t xml:space="preserve"> zwiększani</w:t>
            </w:r>
            <w:r>
              <w:rPr>
                <w:lang w:val="pl-PL" w:eastAsia="pl-PL"/>
              </w:rPr>
              <w:t>em się</w:t>
            </w:r>
            <w:r w:rsidRPr="00253BAE">
              <w:rPr>
                <w:lang w:val="pl-PL" w:eastAsia="pl-PL"/>
              </w:rPr>
              <w:t xml:space="preserve"> masy i objętości mózgowia</w:t>
            </w:r>
            <w:r w:rsidRPr="00CE108C">
              <w:rPr>
                <w:lang w:val="pl-PL" w:eastAsia="pl-PL"/>
              </w:rPr>
              <w:t xml:space="preserve"> oraz wskazuje na wpływ tych zmian na budowę szkieletu</w:t>
            </w:r>
          </w:p>
        </w:tc>
        <w:tc>
          <w:tcPr>
            <w:tcW w:w="969" w:type="pct"/>
            <w:shd w:val="clear" w:color="auto" w:fill="FFFFFF"/>
          </w:tcPr>
          <w:p w14:paraId="3C85491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uzasadnia przynależność systematyczną człowieka</w:t>
            </w:r>
          </w:p>
          <w:p w14:paraId="6052CC6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określa pokrewieństwo człowieka z innymi zwierzętami na podstawie drzewa rodowego człowieka</w:t>
            </w:r>
          </w:p>
          <w:p w14:paraId="63796B34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1021" w:type="pct"/>
            <w:shd w:val="clear" w:color="auto" w:fill="FFFFFF"/>
          </w:tcPr>
          <w:p w14:paraId="19F1D975" w14:textId="77777777" w:rsidR="0081515B" w:rsidRPr="00CE108C" w:rsidRDefault="0081515B">
            <w:pPr>
              <w:numPr>
                <w:ilvl w:val="0"/>
                <w:numId w:val="2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przedstawia tendencję zmian ewolucyjnych form człowiekowatych</w:t>
            </w:r>
          </w:p>
          <w:p w14:paraId="6E300AC2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1020" w:type="pct"/>
            <w:shd w:val="clear" w:color="auto" w:fill="FFFFFF"/>
          </w:tcPr>
          <w:p w14:paraId="4419A997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24C4EEA2" w14:textId="77777777" w:rsidTr="0081515B">
        <w:tc>
          <w:tcPr>
            <w:tcW w:w="1019" w:type="pct"/>
            <w:shd w:val="clear" w:color="auto" w:fill="FFFFFF"/>
          </w:tcPr>
          <w:p w14:paraId="78CA5275" w14:textId="77777777" w:rsidR="0081515B" w:rsidRPr="009A2A24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definiuje </w:t>
            </w:r>
            <w:r w:rsidRPr="00CE108C">
              <w:rPr>
                <w:lang w:val="pl-PL" w:eastAsia="pl-PL"/>
              </w:rPr>
              <w:t>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ekologia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ochrona środowiska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ochrona przyrody</w:t>
            </w:r>
            <w:r w:rsidRPr="00253BAE">
              <w:rPr>
                <w:lang w:val="pl-PL" w:eastAsia="pl-PL"/>
              </w:rPr>
              <w:t xml:space="preserve">, </w:t>
            </w:r>
          </w:p>
          <w:p w14:paraId="04CA472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określa zakres badań ekologicznych</w:t>
            </w:r>
          </w:p>
          <w:p w14:paraId="5F190F6A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971" w:type="pct"/>
            <w:shd w:val="clear" w:color="auto" w:fill="FFFFFF"/>
          </w:tcPr>
          <w:p w14:paraId="184B6BC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rozróżnia czynniki biotyczne i abiotyczne oddziałujące na organizmy</w:t>
            </w:r>
          </w:p>
          <w:p w14:paraId="207368D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określa</w:t>
            </w:r>
            <w:r w:rsidRPr="00253BAE">
              <w:rPr>
                <w:lang w:val="pl-PL" w:eastAsia="pl-PL"/>
              </w:rPr>
              <w:t xml:space="preserve"> relacje między siedliskiem a niszą ekologiczną organizmu</w:t>
            </w:r>
          </w:p>
          <w:p w14:paraId="068A0A5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przedstawia prawo minimum</w:t>
            </w:r>
            <w:r w:rsidRPr="00253BAE">
              <w:rPr>
                <w:lang w:val="pl-PL" w:eastAsia="pl-PL"/>
              </w:rPr>
              <w:br/>
              <w:t>i prawo tolerancji ekologicznej</w:t>
            </w:r>
          </w:p>
          <w:p w14:paraId="78BBD70A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762BF06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opisuje poziomy organizacji biologicznej bada</w:t>
            </w:r>
            <w:r w:rsidRPr="00CE108C">
              <w:rPr>
                <w:lang w:val="pl-PL" w:eastAsia="pl-PL"/>
              </w:rPr>
              <w:t>ne przez</w:t>
            </w:r>
            <w:r w:rsidRPr="00253BAE">
              <w:rPr>
                <w:lang w:val="pl-PL" w:eastAsia="pl-PL"/>
              </w:rPr>
              <w:t xml:space="preserve"> ekologi</w:t>
            </w:r>
            <w:r w:rsidRPr="00CE108C">
              <w:rPr>
                <w:lang w:val="pl-PL" w:eastAsia="pl-PL"/>
              </w:rPr>
              <w:t>ę</w:t>
            </w:r>
          </w:p>
          <w:p w14:paraId="0EB1F38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podobieństwa</w:t>
            </w:r>
            <w:r w:rsidRPr="00253BAE">
              <w:rPr>
                <w:lang w:val="pl-PL" w:eastAsia="pl-PL"/>
              </w:rPr>
              <w:br/>
              <w:t>i różnice między prawem minimum a prawem tolerancji ekologicznej</w:t>
            </w:r>
          </w:p>
          <w:p w14:paraId="5BD7B1A5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227"/>
              <w:rPr>
                <w:lang w:val="pl-PL" w:eastAsia="pl-PL"/>
              </w:rPr>
            </w:pPr>
          </w:p>
        </w:tc>
        <w:tc>
          <w:tcPr>
            <w:tcW w:w="1021" w:type="pct"/>
            <w:shd w:val="clear" w:color="auto" w:fill="FFFFFF"/>
          </w:tcPr>
          <w:p w14:paraId="753CC3B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wskazuje różnice między niszą podstawową a niszą realizowaną</w:t>
            </w:r>
          </w:p>
          <w:p w14:paraId="372DCA6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formy ekologiczne roślin zależnych od dostępności wody</w:t>
            </w:r>
          </w:p>
          <w:p w14:paraId="72BAB9C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przedstawia adaptacje roślin różnych form ekologicznych do środowiska</w:t>
            </w:r>
          </w:p>
          <w:p w14:paraId="00767B90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ind w:left="170" w:hanging="170"/>
              <w:rPr>
                <w:lang w:val="pl-PL" w:eastAsia="pl-PL"/>
              </w:rPr>
            </w:pPr>
          </w:p>
        </w:tc>
        <w:tc>
          <w:tcPr>
            <w:tcW w:w="1020" w:type="pct"/>
            <w:shd w:val="clear" w:color="auto" w:fill="FFFFFF"/>
          </w:tcPr>
          <w:p w14:paraId="28D8EB3B" w14:textId="77777777" w:rsidR="0081515B" w:rsidRPr="00253BAE" w:rsidRDefault="0081515B">
            <w:pPr>
              <w:numPr>
                <w:ilvl w:val="0"/>
                <w:numId w:val="26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na podstawie tekstu uzasadnia</w:t>
            </w:r>
            <w:r w:rsidRPr="00CE108C">
              <w:rPr>
                <w:sz w:val="20"/>
                <w:szCs w:val="20"/>
              </w:rPr>
              <w:t xml:space="preserve"> i klasyfikuje</w:t>
            </w:r>
            <w:r>
              <w:rPr>
                <w:sz w:val="20"/>
                <w:szCs w:val="20"/>
              </w:rPr>
              <w:t>,</w:t>
            </w:r>
            <w:r w:rsidRPr="00CE108C">
              <w:rPr>
                <w:sz w:val="20"/>
                <w:szCs w:val="20"/>
              </w:rPr>
              <w:t xml:space="preserve"> </w:t>
            </w:r>
            <w:r w:rsidRPr="00253BAE">
              <w:rPr>
                <w:sz w:val="20"/>
                <w:szCs w:val="20"/>
              </w:rPr>
              <w:t>które z podanych stwierdzeń dotycz</w:t>
            </w:r>
            <w:r w:rsidRPr="00CE108C">
              <w:rPr>
                <w:sz w:val="20"/>
                <w:szCs w:val="20"/>
              </w:rPr>
              <w:t>ą:</w:t>
            </w:r>
            <w:r w:rsidRPr="00253BAE">
              <w:rPr>
                <w:sz w:val="20"/>
                <w:szCs w:val="20"/>
              </w:rPr>
              <w:t xml:space="preserve"> prawa minimum, prawa tolerancji, zasady współdziałania czynników środowiska</w:t>
            </w:r>
          </w:p>
        </w:tc>
      </w:tr>
      <w:tr w:rsidR="0081515B" w:rsidRPr="00253BAE" w14:paraId="264CD558" w14:textId="77777777" w:rsidTr="0081515B">
        <w:trPr>
          <w:trHeight w:val="1134"/>
        </w:trPr>
        <w:tc>
          <w:tcPr>
            <w:tcW w:w="1019" w:type="pct"/>
            <w:shd w:val="clear" w:color="auto" w:fill="FFFFFF"/>
          </w:tcPr>
          <w:p w14:paraId="6B9691E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lastRenderedPageBreak/>
              <w:t>definiuje pojęcie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populacja</w:t>
            </w:r>
          </w:p>
          <w:p w14:paraId="0A69052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cechy populacji</w:t>
            </w:r>
          </w:p>
          <w:p w14:paraId="79F814F7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podaje parametry populacji wpływające na </w:t>
            </w:r>
            <w:r>
              <w:rPr>
                <w:lang w:val="pl-PL" w:eastAsia="pl-PL"/>
              </w:rPr>
              <w:t xml:space="preserve">jej </w:t>
            </w:r>
            <w:r w:rsidRPr="00253BAE">
              <w:rPr>
                <w:lang w:val="pl-PL" w:eastAsia="pl-PL"/>
              </w:rPr>
              <w:t xml:space="preserve">liczebność </w:t>
            </w:r>
          </w:p>
          <w:p w14:paraId="3D493979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41BA655F" w14:textId="77777777" w:rsidR="0081515B" w:rsidRPr="00834824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cechy populacji</w:t>
            </w:r>
            <w:r w:rsidRPr="00834824">
              <w:rPr>
                <w:lang w:val="pl-PL" w:eastAsia="pl-PL"/>
              </w:rPr>
              <w:t xml:space="preserve">: </w:t>
            </w:r>
            <w:r w:rsidRPr="00274A46">
              <w:rPr>
                <w:lang w:val="pl-PL" w:eastAsia="pl-PL"/>
              </w:rPr>
              <w:t>rozrodczość</w:t>
            </w:r>
            <w:r w:rsidRPr="00834824">
              <w:rPr>
                <w:lang w:val="pl-PL" w:eastAsia="pl-PL"/>
              </w:rPr>
              <w:t xml:space="preserve">, liczebność, </w:t>
            </w:r>
            <w:r w:rsidRPr="00274A46">
              <w:rPr>
                <w:lang w:val="pl-PL" w:eastAsia="pl-PL"/>
              </w:rPr>
              <w:t>śmiertelność</w:t>
            </w:r>
            <w:r w:rsidRPr="00834824">
              <w:rPr>
                <w:lang w:val="pl-PL" w:eastAsia="pl-PL"/>
              </w:rPr>
              <w:t xml:space="preserve">, </w:t>
            </w:r>
            <w:r w:rsidRPr="00274A46">
              <w:rPr>
                <w:lang w:val="pl-PL" w:eastAsia="pl-PL"/>
              </w:rPr>
              <w:t>migracje</w:t>
            </w:r>
            <w:r w:rsidRPr="00834824">
              <w:rPr>
                <w:lang w:val="pl-PL" w:eastAsia="pl-PL"/>
              </w:rPr>
              <w:t>,</w:t>
            </w:r>
            <w:r w:rsidRPr="00274A46">
              <w:rPr>
                <w:lang w:val="pl-PL" w:eastAsia="pl-PL"/>
              </w:rPr>
              <w:t xml:space="preserve"> zagęszczenie</w:t>
            </w:r>
            <w:r w:rsidRPr="00834824">
              <w:rPr>
                <w:lang w:val="pl-PL" w:eastAsia="pl-PL"/>
              </w:rPr>
              <w:t xml:space="preserve">, </w:t>
            </w:r>
            <w:r w:rsidRPr="00274A46">
              <w:rPr>
                <w:lang w:val="pl-PL" w:eastAsia="pl-PL"/>
              </w:rPr>
              <w:t>struktur</w:t>
            </w:r>
            <w:r>
              <w:rPr>
                <w:lang w:val="pl-PL" w:eastAsia="pl-PL"/>
              </w:rPr>
              <w:t>ę</w:t>
            </w:r>
            <w:r w:rsidRPr="00274A46">
              <w:rPr>
                <w:lang w:val="pl-PL" w:eastAsia="pl-PL"/>
              </w:rPr>
              <w:t xml:space="preserve"> przestrzenn</w:t>
            </w:r>
            <w:r>
              <w:rPr>
                <w:lang w:val="pl-PL" w:eastAsia="pl-PL"/>
              </w:rPr>
              <w:t>ą</w:t>
            </w:r>
            <w:r w:rsidRPr="00834824">
              <w:rPr>
                <w:lang w:val="pl-PL" w:eastAsia="pl-PL"/>
              </w:rPr>
              <w:t xml:space="preserve">, </w:t>
            </w:r>
            <w:r w:rsidRPr="00274A46">
              <w:rPr>
                <w:lang w:val="pl-PL" w:eastAsia="pl-PL"/>
              </w:rPr>
              <w:t>struktur</w:t>
            </w:r>
            <w:r>
              <w:rPr>
                <w:lang w:val="pl-PL" w:eastAsia="pl-PL"/>
              </w:rPr>
              <w:t>ę</w:t>
            </w:r>
            <w:r w:rsidRPr="00274A46">
              <w:rPr>
                <w:lang w:val="pl-PL" w:eastAsia="pl-PL"/>
              </w:rPr>
              <w:t xml:space="preserve"> wiekow</w:t>
            </w:r>
            <w:r>
              <w:rPr>
                <w:lang w:val="pl-PL" w:eastAsia="pl-PL"/>
              </w:rPr>
              <w:t>ą</w:t>
            </w:r>
            <w:r w:rsidRPr="00834824">
              <w:rPr>
                <w:lang w:val="pl-PL" w:eastAsia="pl-PL"/>
              </w:rPr>
              <w:t xml:space="preserve">, </w:t>
            </w:r>
            <w:r w:rsidRPr="00274A46">
              <w:rPr>
                <w:lang w:val="pl-PL" w:eastAsia="pl-PL"/>
              </w:rPr>
              <w:t>struktur</w:t>
            </w:r>
            <w:r>
              <w:rPr>
                <w:lang w:val="pl-PL" w:eastAsia="pl-PL"/>
              </w:rPr>
              <w:t>ę</w:t>
            </w:r>
            <w:r w:rsidRPr="00274A46">
              <w:rPr>
                <w:lang w:val="pl-PL" w:eastAsia="pl-PL"/>
              </w:rPr>
              <w:t xml:space="preserve"> płciow</w:t>
            </w:r>
            <w:r>
              <w:rPr>
                <w:lang w:val="pl-PL" w:eastAsia="pl-PL"/>
              </w:rPr>
              <w:t>ą</w:t>
            </w:r>
          </w:p>
          <w:p w14:paraId="26CFB7E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podstawowe typy rozmieszczenia</w:t>
            </w:r>
            <w:r w:rsidRPr="00CE108C">
              <w:rPr>
                <w:lang w:val="pl-PL" w:eastAsia="pl-PL"/>
              </w:rPr>
              <w:t xml:space="preserve"> organizmów</w:t>
            </w:r>
          </w:p>
          <w:p w14:paraId="09CF740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strategie rozrodu</w:t>
            </w:r>
          </w:p>
          <w:p w14:paraId="76A24F0F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krzywe przeżywania</w:t>
            </w:r>
          </w:p>
          <w:p w14:paraId="4BBFE69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79058456" w14:textId="77777777" w:rsidR="0081515B" w:rsidRPr="00253BAE" w:rsidRDefault="0081515B">
            <w:pPr>
              <w:numPr>
                <w:ilvl w:val="0"/>
                <w:numId w:val="2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wymienia czynniki wpływające na przebieg krzywej przeżywania organizmów</w:t>
            </w:r>
          </w:p>
          <w:p w14:paraId="63B2D3FF" w14:textId="77777777" w:rsidR="0081515B" w:rsidRPr="00253BAE" w:rsidRDefault="0081515B">
            <w:pPr>
              <w:numPr>
                <w:ilvl w:val="0"/>
                <w:numId w:val="2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analizuje piramidy wieku populacji</w:t>
            </w:r>
          </w:p>
          <w:p w14:paraId="5E7BC81C" w14:textId="77777777" w:rsidR="0081515B" w:rsidRPr="00253BAE" w:rsidRDefault="0081515B">
            <w:pPr>
              <w:numPr>
                <w:ilvl w:val="0"/>
                <w:numId w:val="2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opisuje modele wzrostu liczebności populacji</w:t>
            </w:r>
          </w:p>
          <w:p w14:paraId="4DB8B84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czynniki wpływające na liczebność populacji</w:t>
            </w:r>
          </w:p>
          <w:p w14:paraId="42828164" w14:textId="77777777" w:rsidR="0081515B" w:rsidRPr="00253BAE" w:rsidRDefault="0081515B" w:rsidP="004E40BB">
            <w:pPr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65E1F337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przewiduje zmiany liczebności populacji na podstawie danych o jej liczebności, rozrodczości, śmiertelności i migracjach osobników</w:t>
            </w:r>
          </w:p>
          <w:p w14:paraId="283C6E2E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1020" w:type="pct"/>
            <w:shd w:val="clear" w:color="auto" w:fill="FFFFFF"/>
          </w:tcPr>
          <w:p w14:paraId="315BB573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br/>
            </w:r>
          </w:p>
        </w:tc>
      </w:tr>
      <w:tr w:rsidR="0081515B" w:rsidRPr="00253BAE" w14:paraId="5C3CEB47" w14:textId="77777777" w:rsidTr="0081515B">
        <w:trPr>
          <w:trHeight w:val="274"/>
        </w:trPr>
        <w:tc>
          <w:tcPr>
            <w:tcW w:w="1019" w:type="pct"/>
            <w:shd w:val="clear" w:color="auto" w:fill="FFFFFF"/>
          </w:tcPr>
          <w:p w14:paraId="3181893E" w14:textId="77777777" w:rsidR="0081515B" w:rsidRPr="00253BAE" w:rsidRDefault="0081515B">
            <w:pPr>
              <w:numPr>
                <w:ilvl w:val="0"/>
                <w:numId w:val="38"/>
              </w:numPr>
              <w:tabs>
                <w:tab w:val="clear" w:pos="720"/>
                <w:tab w:val="left" w:pos="227"/>
              </w:tabs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wymienia nieantagonistyczne zależności międzygatunkowe </w:t>
            </w:r>
          </w:p>
          <w:p w14:paraId="517ACA6B" w14:textId="77777777" w:rsidR="0081515B" w:rsidRPr="00253BAE" w:rsidRDefault="0081515B" w:rsidP="004E40BB">
            <w:pPr>
              <w:tabs>
                <w:tab w:val="left" w:pos="227"/>
              </w:tabs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13699B0D" w14:textId="77777777" w:rsidR="0081515B" w:rsidRPr="00253BAE" w:rsidRDefault="0081515B">
            <w:pPr>
              <w:numPr>
                <w:ilvl w:val="0"/>
                <w:numId w:val="2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charakteryzuje nieantagonistyczne zależności międzygatunkowe</w:t>
            </w:r>
          </w:p>
          <w:p w14:paraId="556E0EAC" w14:textId="77777777" w:rsidR="0081515B" w:rsidRPr="00253BAE" w:rsidRDefault="0081515B">
            <w:pPr>
              <w:numPr>
                <w:ilvl w:val="0"/>
                <w:numId w:val="2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wymienia przykłady </w:t>
            </w:r>
            <w:proofErr w:type="spellStart"/>
            <w:r w:rsidRPr="00253BAE">
              <w:rPr>
                <w:sz w:val="20"/>
                <w:szCs w:val="20"/>
              </w:rPr>
              <w:t>zachowań</w:t>
            </w:r>
            <w:proofErr w:type="spellEnd"/>
            <w:r w:rsidRPr="00253BAE">
              <w:rPr>
                <w:sz w:val="20"/>
                <w:szCs w:val="20"/>
              </w:rPr>
              <w:t xml:space="preserve"> </w:t>
            </w:r>
            <w:proofErr w:type="spellStart"/>
            <w:r w:rsidRPr="00253BAE">
              <w:rPr>
                <w:sz w:val="20"/>
                <w:szCs w:val="20"/>
              </w:rPr>
              <w:t>mutualistycznych</w:t>
            </w:r>
            <w:proofErr w:type="spellEnd"/>
            <w:r w:rsidRPr="00253BAE">
              <w:rPr>
                <w:sz w:val="20"/>
                <w:szCs w:val="20"/>
              </w:rPr>
              <w:t xml:space="preserve"> </w:t>
            </w:r>
            <w:r w:rsidRPr="00253BAE">
              <w:rPr>
                <w:sz w:val="20"/>
                <w:szCs w:val="20"/>
              </w:rPr>
              <w:br/>
              <w:t xml:space="preserve">i </w:t>
            </w:r>
            <w:proofErr w:type="spellStart"/>
            <w:r w:rsidRPr="00253BAE">
              <w:rPr>
                <w:sz w:val="20"/>
                <w:szCs w:val="20"/>
              </w:rPr>
              <w:t>komensalistycznych</w:t>
            </w:r>
            <w:proofErr w:type="spellEnd"/>
          </w:p>
          <w:p w14:paraId="7A35CB3A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4746629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mechanizmy adaptacyjne organizmów pozostających w związkach </w:t>
            </w:r>
            <w:proofErr w:type="spellStart"/>
            <w:r w:rsidRPr="00253BAE">
              <w:rPr>
                <w:lang w:val="pl-PL" w:eastAsia="pl-PL"/>
              </w:rPr>
              <w:t>mutualistycznych</w:t>
            </w:r>
            <w:proofErr w:type="spellEnd"/>
            <w:r w:rsidRPr="00253BAE">
              <w:rPr>
                <w:lang w:val="pl-PL" w:eastAsia="pl-PL"/>
              </w:rPr>
              <w:t xml:space="preserve">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 xml:space="preserve">i </w:t>
            </w:r>
            <w:proofErr w:type="spellStart"/>
            <w:r w:rsidRPr="00253BAE">
              <w:rPr>
                <w:lang w:val="pl-PL" w:eastAsia="pl-PL"/>
              </w:rPr>
              <w:t>komensalistycznych</w:t>
            </w:r>
            <w:proofErr w:type="spellEnd"/>
            <w:r w:rsidRPr="00253BAE">
              <w:rPr>
                <w:lang w:val="pl-PL" w:eastAsia="pl-PL"/>
              </w:rPr>
              <w:t xml:space="preserve"> </w:t>
            </w:r>
          </w:p>
          <w:p w14:paraId="7241EBBC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4B6A58D6" w14:textId="77777777" w:rsidR="0081515B" w:rsidRPr="00253BAE" w:rsidRDefault="0081515B">
            <w:pPr>
              <w:numPr>
                <w:ilvl w:val="0"/>
                <w:numId w:val="2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wyjaśnia znaczenie zależności nieantagonistycznych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ekosystemie</w:t>
            </w:r>
          </w:p>
          <w:p w14:paraId="49DED904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05384F0A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7C14BC20" w14:textId="77777777" w:rsidTr="0081515B">
        <w:tc>
          <w:tcPr>
            <w:tcW w:w="1019" w:type="pct"/>
            <w:shd w:val="clear" w:color="auto" w:fill="FFFFFF"/>
          </w:tcPr>
          <w:p w14:paraId="13C9382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antagonistyczne zależności międzygatunkowe: </w:t>
            </w:r>
          </w:p>
          <w:p w14:paraId="297B7C05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71" w:type="pct"/>
            <w:shd w:val="clear" w:color="auto" w:fill="FFFFFF"/>
          </w:tcPr>
          <w:p w14:paraId="31E00BA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mechanizmy obronne </w:t>
            </w:r>
            <w:r w:rsidRPr="00CE108C">
              <w:rPr>
                <w:lang w:val="pl-PL" w:eastAsia="pl-PL"/>
              </w:rPr>
              <w:t xml:space="preserve">u </w:t>
            </w:r>
            <w:r w:rsidRPr="00253BAE">
              <w:rPr>
                <w:lang w:val="pl-PL" w:eastAsia="pl-PL"/>
              </w:rPr>
              <w:t>roślin</w:t>
            </w:r>
          </w:p>
          <w:p w14:paraId="7B2B4D6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>opisuje</w:t>
            </w:r>
            <w:r>
              <w:rPr>
                <w:lang w:val="pl-PL" w:eastAsia="pl-PL"/>
              </w:rPr>
              <w:t>,</w:t>
            </w:r>
            <w:r w:rsidRPr="00253BAE">
              <w:rPr>
                <w:lang w:val="pl-PL" w:eastAsia="pl-PL"/>
              </w:rPr>
              <w:t xml:space="preserve"> na czym polega drapieżnictwo w relacjach ofiara–drapieżnik</w:t>
            </w:r>
          </w:p>
          <w:p w14:paraId="47451796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pasożytnictwo w relacjach żywiciel</w:t>
            </w:r>
            <w:r>
              <w:rPr>
                <w:lang w:val="pl-PL" w:eastAsia="pl-PL"/>
              </w:rPr>
              <w:t>–</w:t>
            </w:r>
            <w:r w:rsidRPr="00253BAE">
              <w:rPr>
                <w:lang w:val="pl-PL" w:eastAsia="pl-PL"/>
              </w:rPr>
              <w:t>pasożyt</w:t>
            </w:r>
          </w:p>
          <w:p w14:paraId="40A6A956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227"/>
              <w:rPr>
                <w:lang w:val="pl-PL" w:eastAsia="pl-PL"/>
              </w:rPr>
            </w:pPr>
          </w:p>
        </w:tc>
        <w:tc>
          <w:tcPr>
            <w:tcW w:w="969" w:type="pct"/>
            <w:shd w:val="clear" w:color="auto" w:fill="FFFFFF"/>
          </w:tcPr>
          <w:p w14:paraId="2B8FE05C" w14:textId="77777777" w:rsidR="0081515B" w:rsidRPr="00CE108C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skutki konkurencji wewnątrzgatunkowej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i międzygatunkowej</w:t>
            </w:r>
          </w:p>
          <w:p w14:paraId="499F000A" w14:textId="77777777" w:rsidR="0081515B" w:rsidRPr="00253BAE" w:rsidRDefault="0081515B">
            <w:pPr>
              <w:numPr>
                <w:ilvl w:val="0"/>
                <w:numId w:val="27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porównuje drapieżnictwo, roślinożerność</w:t>
            </w:r>
            <w:r w:rsidRPr="00253BAE">
              <w:rPr>
                <w:sz w:val="20"/>
                <w:szCs w:val="20"/>
              </w:rPr>
              <w:br/>
              <w:t>i pasożytnictwo</w:t>
            </w:r>
          </w:p>
          <w:p w14:paraId="73D15892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t xml:space="preserve">przedstawia adaptacje </w:t>
            </w:r>
          </w:p>
          <w:p w14:paraId="413FCA2E" w14:textId="77777777" w:rsidR="0081515B" w:rsidRPr="00CE108C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ind w:left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drapieżników, pasożytów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i roślinożerców do zdobywania pokarmu</w:t>
            </w:r>
          </w:p>
          <w:p w14:paraId="473C2B57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1021" w:type="pct"/>
            <w:shd w:val="clear" w:color="auto" w:fill="FFFFFF"/>
          </w:tcPr>
          <w:p w14:paraId="39E0C4D6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wyjaśnia zasadę ujemnego sprzężenia zwrotnego, analizując cykliczne zmiany </w:t>
            </w:r>
            <w:r w:rsidRPr="00CE108C">
              <w:rPr>
                <w:lang w:val="pl-PL" w:eastAsia="pl-PL"/>
              </w:rPr>
              <w:t xml:space="preserve">w </w:t>
            </w:r>
            <w:r w:rsidRPr="00253BAE">
              <w:rPr>
                <w:lang w:val="pl-PL" w:eastAsia="pl-PL"/>
              </w:rPr>
              <w:t xml:space="preserve">liczebności populacji zjadającego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 xml:space="preserve">i zjadanego na przykładzie roślinożerności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i drapieżnictwa</w:t>
            </w:r>
          </w:p>
          <w:p w14:paraId="7EEC238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wyjaśnia, jakie znaczenie dla funkcjonowania biocenozy mają pasożyty, drapieżniki i roślinożercy</w:t>
            </w:r>
          </w:p>
          <w:p w14:paraId="441CC1F2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ind w:left="170" w:hanging="170"/>
              <w:rPr>
                <w:lang w:val="pl-PL" w:eastAsia="pl-PL"/>
              </w:rPr>
            </w:pPr>
          </w:p>
        </w:tc>
        <w:tc>
          <w:tcPr>
            <w:tcW w:w="1020" w:type="pct"/>
            <w:shd w:val="clear" w:color="auto" w:fill="FFFFFF"/>
          </w:tcPr>
          <w:p w14:paraId="1E494625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</w:tr>
      <w:tr w:rsidR="0081515B" w:rsidRPr="00253BAE" w14:paraId="474C23FB" w14:textId="77777777" w:rsidTr="0081515B">
        <w:trPr>
          <w:trHeight w:val="1134"/>
        </w:trPr>
        <w:tc>
          <w:tcPr>
            <w:tcW w:w="1019" w:type="pct"/>
            <w:shd w:val="clear" w:color="auto" w:fill="FFFFFF"/>
          </w:tcPr>
          <w:p w14:paraId="10E3AD3A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i/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definiuje </w:t>
            </w:r>
            <w:r w:rsidRPr="00CE108C">
              <w:rPr>
                <w:lang w:val="pl-PL" w:eastAsia="pl-PL"/>
              </w:rPr>
              <w:t>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ekosystem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biocenoza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biotop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reducenci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sukcesja ekologiczna</w:t>
            </w:r>
          </w:p>
          <w:p w14:paraId="0979395B" w14:textId="77777777" w:rsidR="0081515B" w:rsidRPr="00253BAE" w:rsidRDefault="0081515B">
            <w:pPr>
              <w:numPr>
                <w:ilvl w:val="0"/>
                <w:numId w:val="2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wyróżnia poziomy troficzne</w:t>
            </w:r>
          </w:p>
          <w:p w14:paraId="508311EB" w14:textId="76F45FE2" w:rsidR="0081515B" w:rsidRPr="00C74FFA" w:rsidRDefault="0081515B">
            <w:pPr>
              <w:numPr>
                <w:ilvl w:val="0"/>
                <w:numId w:val="2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podaje rolę producentów, konsumentów i reducentów</w:t>
            </w:r>
            <w:r w:rsidRPr="00CE108C">
              <w:rPr>
                <w:sz w:val="20"/>
                <w:szCs w:val="20"/>
              </w:rPr>
              <w:t xml:space="preserve"> w ekosystemie</w:t>
            </w:r>
          </w:p>
        </w:tc>
        <w:tc>
          <w:tcPr>
            <w:tcW w:w="971" w:type="pct"/>
            <w:shd w:val="clear" w:color="auto" w:fill="FFFFFF"/>
          </w:tcPr>
          <w:p w14:paraId="4863C55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strukturę przestrzenną ekosystemu</w:t>
            </w:r>
          </w:p>
          <w:p w14:paraId="36961CD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wpływ czynników na przebieg sukcesji ekologicznej</w:t>
            </w:r>
          </w:p>
          <w:p w14:paraId="37DDC245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227"/>
            </w:pPr>
          </w:p>
        </w:tc>
        <w:tc>
          <w:tcPr>
            <w:tcW w:w="969" w:type="pct"/>
            <w:shd w:val="clear" w:color="auto" w:fill="FFFFFF"/>
          </w:tcPr>
          <w:p w14:paraId="349254C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określa kryteria podziału ekosystemów</w:t>
            </w:r>
          </w:p>
          <w:p w14:paraId="6CCBC76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charakteryzuje rodzaje ekosystemów </w:t>
            </w:r>
          </w:p>
          <w:p w14:paraId="60ADF4EA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7AA5258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przedstawia sukcesję jako proces przemiany ekosystemu w czasie (wzbogacenie układu </w:t>
            </w:r>
            <w:r>
              <w:rPr>
                <w:lang w:val="pl-PL" w:eastAsia="pl-PL"/>
              </w:rPr>
              <w:br/>
            </w:r>
            <w:r w:rsidRPr="00253BAE">
              <w:rPr>
                <w:lang w:val="pl-PL" w:eastAsia="pl-PL"/>
              </w:rPr>
              <w:t>w węgiel i azot, zmian</w:t>
            </w:r>
            <w:r w:rsidRPr="00CE108C">
              <w:rPr>
                <w:lang w:val="pl-PL" w:eastAsia="pl-PL"/>
              </w:rPr>
              <w:t xml:space="preserve">y </w:t>
            </w:r>
            <w:r>
              <w:rPr>
                <w:lang w:val="pl-PL" w:eastAsia="pl-PL"/>
              </w:rPr>
              <w:br/>
            </w:r>
            <w:r w:rsidRPr="00CE108C">
              <w:rPr>
                <w:lang w:val="pl-PL" w:eastAsia="pl-PL"/>
              </w:rPr>
              <w:t>w</w:t>
            </w:r>
            <w:r w:rsidRPr="00253BAE">
              <w:rPr>
                <w:lang w:val="pl-PL" w:eastAsia="pl-PL"/>
              </w:rPr>
              <w:t xml:space="preserve"> skład</w:t>
            </w:r>
            <w:r w:rsidRPr="00CE108C">
              <w:rPr>
                <w:lang w:val="pl-PL" w:eastAsia="pl-PL"/>
              </w:rPr>
              <w:t>zie</w:t>
            </w:r>
            <w:r w:rsidRPr="00253BAE">
              <w:rPr>
                <w:lang w:val="pl-PL" w:eastAsia="pl-PL"/>
              </w:rPr>
              <w:t xml:space="preserve"> gatunkow</w:t>
            </w:r>
            <w:r w:rsidRPr="00CE108C">
              <w:rPr>
                <w:lang w:val="pl-PL" w:eastAsia="pl-PL"/>
              </w:rPr>
              <w:t>ym</w:t>
            </w:r>
            <w:r w:rsidRPr="00253BAE">
              <w:rPr>
                <w:lang w:val="pl-PL" w:eastAsia="pl-PL"/>
              </w:rPr>
              <w:t>)</w:t>
            </w:r>
          </w:p>
          <w:p w14:paraId="2C9D405A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37BB8AA8" w14:textId="77777777" w:rsidR="0081515B" w:rsidRPr="00253BAE" w:rsidRDefault="0081515B">
            <w:pPr>
              <w:numPr>
                <w:ilvl w:val="0"/>
                <w:numId w:val="25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wykazuje, dlaczego ekosystem autotroficzny jest samowystarczalny</w:t>
            </w:r>
          </w:p>
          <w:p w14:paraId="30C316BD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</w:tr>
      <w:tr w:rsidR="0081515B" w:rsidRPr="00253BAE" w14:paraId="5DB22714" w14:textId="77777777" w:rsidTr="0081515B">
        <w:trPr>
          <w:trHeight w:val="1134"/>
        </w:trPr>
        <w:tc>
          <w:tcPr>
            <w:tcW w:w="1019" w:type="pct"/>
            <w:shd w:val="clear" w:color="auto" w:fill="FFFFFF"/>
          </w:tcPr>
          <w:p w14:paraId="49F3501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CE108C">
              <w:rPr>
                <w:lang w:val="pl-PL" w:eastAsia="pl-PL"/>
              </w:rPr>
              <w:lastRenderedPageBreak/>
              <w:t>definiuje 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łańcuch troficzny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poziom troficzny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 xml:space="preserve">sieć pokarmowa </w:t>
            </w:r>
            <w:r w:rsidRPr="0095120F">
              <w:rPr>
                <w:lang w:val="pl-PL" w:eastAsia="pl-PL"/>
              </w:rPr>
              <w:t>(</w:t>
            </w:r>
            <w:r w:rsidRPr="00253BAE">
              <w:rPr>
                <w:i/>
                <w:lang w:val="pl-PL" w:eastAsia="pl-PL"/>
              </w:rPr>
              <w:t>troficzna</w:t>
            </w:r>
            <w:r w:rsidRPr="0095120F">
              <w:rPr>
                <w:lang w:val="pl-PL" w:eastAsia="pl-PL"/>
              </w:rPr>
              <w:t>),</w:t>
            </w:r>
            <w:r w:rsidRPr="00253BAE">
              <w:rPr>
                <w:i/>
                <w:lang w:val="pl-PL" w:eastAsia="pl-PL"/>
              </w:rPr>
              <w:t xml:space="preserve"> produktywność ekosystemu</w:t>
            </w:r>
          </w:p>
          <w:p w14:paraId="165490A6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71F9659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przedstawia </w:t>
            </w:r>
            <w:r w:rsidRPr="00CE108C">
              <w:rPr>
                <w:lang w:val="pl-PL" w:eastAsia="pl-PL"/>
              </w:rPr>
              <w:t xml:space="preserve">znaczenie </w:t>
            </w:r>
            <w:r w:rsidRPr="00253BAE">
              <w:rPr>
                <w:lang w:val="pl-PL" w:eastAsia="pl-PL"/>
              </w:rPr>
              <w:t>termin</w:t>
            </w:r>
            <w:r w:rsidRPr="00CE108C">
              <w:rPr>
                <w:lang w:val="pl-PL" w:eastAsia="pl-PL"/>
              </w:rPr>
              <w:t>ów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produkcja pierwotna</w:t>
            </w:r>
            <w:r w:rsidRPr="00253BAE">
              <w:rPr>
                <w:lang w:val="pl-PL" w:eastAsia="pl-PL"/>
              </w:rPr>
              <w:t xml:space="preserve"> (</w:t>
            </w:r>
            <w:r w:rsidRPr="00253BAE">
              <w:rPr>
                <w:i/>
                <w:lang w:val="pl-PL" w:eastAsia="pl-PL"/>
              </w:rPr>
              <w:t>brutto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netto</w:t>
            </w:r>
            <w:r w:rsidRPr="00253BAE">
              <w:rPr>
                <w:lang w:val="pl-PL" w:eastAsia="pl-PL"/>
              </w:rPr>
              <w:t xml:space="preserve">), </w:t>
            </w:r>
            <w:r w:rsidRPr="00253BAE">
              <w:rPr>
                <w:i/>
                <w:lang w:val="pl-PL" w:eastAsia="pl-PL"/>
              </w:rPr>
              <w:t>produkcja wtórna</w:t>
            </w:r>
            <w:r w:rsidRPr="00253BAE">
              <w:rPr>
                <w:lang w:val="pl-PL" w:eastAsia="pl-PL"/>
              </w:rPr>
              <w:t xml:space="preserve"> (</w:t>
            </w:r>
            <w:r w:rsidRPr="00253BAE">
              <w:rPr>
                <w:i/>
                <w:lang w:val="pl-PL" w:eastAsia="pl-PL"/>
              </w:rPr>
              <w:t>brutto</w:t>
            </w:r>
            <w:r w:rsidRPr="00253BAE">
              <w:rPr>
                <w:lang w:val="pl-PL" w:eastAsia="pl-PL"/>
              </w:rPr>
              <w:t xml:space="preserve">, </w:t>
            </w:r>
            <w:r w:rsidRPr="00253BAE">
              <w:rPr>
                <w:i/>
                <w:lang w:val="pl-PL" w:eastAsia="pl-PL"/>
              </w:rPr>
              <w:t>netto</w:t>
            </w:r>
            <w:r w:rsidRPr="00253BAE">
              <w:rPr>
                <w:lang w:val="pl-PL" w:eastAsia="pl-PL"/>
              </w:rPr>
              <w:t>)</w:t>
            </w:r>
          </w:p>
          <w:p w14:paraId="07BB668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konstruuje łańcuchy troficzne i sieci troficzne</w:t>
            </w:r>
          </w:p>
          <w:p w14:paraId="3B5897D1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porównuje produkcję pierwotną różnych ekosystemów</w:t>
            </w:r>
          </w:p>
          <w:p w14:paraId="2FB01540" w14:textId="2375F8E1" w:rsidR="0081515B" w:rsidRPr="00C74FFA" w:rsidRDefault="0081515B">
            <w:pPr>
              <w:numPr>
                <w:ilvl w:val="0"/>
                <w:numId w:val="2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wyjaśnia, czym jest równowaga w ekosystemie</w:t>
            </w:r>
          </w:p>
        </w:tc>
        <w:tc>
          <w:tcPr>
            <w:tcW w:w="969" w:type="pct"/>
            <w:shd w:val="clear" w:color="auto" w:fill="FFFFFF"/>
          </w:tcPr>
          <w:p w14:paraId="60494A59" w14:textId="77777777" w:rsidR="0081515B" w:rsidRPr="00253BAE" w:rsidRDefault="0081515B">
            <w:pPr>
              <w:numPr>
                <w:ilvl w:val="0"/>
                <w:numId w:val="2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omawia przyczyny zaburzenia równowagi</w:t>
            </w:r>
            <w:r w:rsidRPr="00253BAE">
              <w:rPr>
                <w:sz w:val="20"/>
                <w:szCs w:val="20"/>
              </w:rPr>
              <w:br/>
              <w:t>w ekosystemach</w:t>
            </w:r>
          </w:p>
          <w:p w14:paraId="76B625E0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2B5E16BE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produkcję pierwotną i wtórną wybranego ekosystemu</w:t>
            </w:r>
          </w:p>
          <w:p w14:paraId="539B3BA8" w14:textId="77777777" w:rsidR="0081515B" w:rsidRPr="00253BAE" w:rsidRDefault="0081515B">
            <w:pPr>
              <w:numPr>
                <w:ilvl w:val="0"/>
                <w:numId w:val="2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omawia piramidy ekologiczne wybranych ekosystemów</w:t>
            </w:r>
          </w:p>
          <w:p w14:paraId="054C848F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2C2CCE89" w14:textId="77777777" w:rsidR="0081515B" w:rsidRPr="00253BAE" w:rsidRDefault="0081515B">
            <w:pPr>
              <w:numPr>
                <w:ilvl w:val="0"/>
                <w:numId w:val="28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wyjaśnia, dlaczego graficzna ilustracja ilości energii akumulowanej na kolejnych poziomach łańcucha troficznego ma postać piramidy</w:t>
            </w:r>
          </w:p>
          <w:p w14:paraId="4DFC28B3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70A9EAE9" w14:textId="77777777" w:rsidTr="0081515B">
        <w:tc>
          <w:tcPr>
            <w:tcW w:w="1019" w:type="pct"/>
            <w:shd w:val="clear" w:color="auto" w:fill="FFFFFF"/>
          </w:tcPr>
          <w:p w14:paraId="00160EA2" w14:textId="77777777" w:rsidR="0081515B" w:rsidRPr="00253BAE" w:rsidRDefault="0081515B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opisuje obieg węgla i obieg azotu w przyrodzie</w:t>
            </w:r>
          </w:p>
          <w:p w14:paraId="693BFE0B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</w:p>
        </w:tc>
        <w:tc>
          <w:tcPr>
            <w:tcW w:w="971" w:type="pct"/>
            <w:shd w:val="clear" w:color="auto" w:fill="FFFFFF"/>
          </w:tcPr>
          <w:p w14:paraId="059A8325" w14:textId="77777777" w:rsidR="0081515B" w:rsidRPr="00253BAE" w:rsidRDefault="0081515B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podaje rolę organizmów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obiegu azotu i obiegu węgla</w:t>
            </w:r>
          </w:p>
          <w:p w14:paraId="13A5E43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na podstawie schematu obieg węgla i obieg azotu w przyrodzie</w:t>
            </w:r>
          </w:p>
          <w:p w14:paraId="5E317157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FFFFFF"/>
          </w:tcPr>
          <w:p w14:paraId="122AD7EC" w14:textId="77777777" w:rsidR="0081515B" w:rsidRPr="00253BAE" w:rsidRDefault="0081515B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wyjaśnia znaczenie nitryfikacji, amonifikacji oraz denitryfikacji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 xml:space="preserve">w krążeniu azotu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przyrodzie</w:t>
            </w:r>
          </w:p>
          <w:p w14:paraId="10AA3009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1" w:type="pct"/>
            <w:shd w:val="clear" w:color="auto" w:fill="FFFFFF"/>
          </w:tcPr>
          <w:p w14:paraId="106639B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rolę organizmów w obiegu pierwiastków</w:t>
            </w:r>
          </w:p>
          <w:p w14:paraId="3CC042FF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FFFFF"/>
          </w:tcPr>
          <w:p w14:paraId="7271DF39" w14:textId="77777777" w:rsidR="0081515B" w:rsidRPr="00253BAE" w:rsidRDefault="0081515B">
            <w:pPr>
              <w:numPr>
                <w:ilvl w:val="0"/>
                <w:numId w:val="29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wyjaśnia przyczyny zakłócenia obiegu węgla w przyrodzie</w:t>
            </w:r>
          </w:p>
          <w:p w14:paraId="158D8166" w14:textId="77777777" w:rsidR="0081515B" w:rsidRPr="00253BAE" w:rsidRDefault="0081515B" w:rsidP="004E40BB">
            <w:pPr>
              <w:ind w:left="170"/>
              <w:rPr>
                <w:sz w:val="20"/>
                <w:szCs w:val="20"/>
              </w:rPr>
            </w:pPr>
          </w:p>
        </w:tc>
      </w:tr>
      <w:tr w:rsidR="0081515B" w:rsidRPr="00253BAE" w14:paraId="694CC7F4" w14:textId="77777777" w:rsidTr="0081515B">
        <w:tc>
          <w:tcPr>
            <w:tcW w:w="1019" w:type="pct"/>
            <w:shd w:val="clear" w:color="auto" w:fill="FFFFFF"/>
          </w:tcPr>
          <w:p w14:paraId="63B72A0A" w14:textId="7FD988D4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definiuje </w:t>
            </w:r>
            <w:r w:rsidRPr="00CE108C">
              <w:rPr>
                <w:lang w:val="pl-PL" w:eastAsia="pl-PL"/>
              </w:rPr>
              <w:t>pojęcia</w:t>
            </w:r>
            <w:r w:rsidRPr="00253BAE">
              <w:rPr>
                <w:lang w:val="pl-PL" w:eastAsia="pl-PL"/>
              </w:rPr>
              <w:t xml:space="preserve">: </w:t>
            </w:r>
            <w:r w:rsidRPr="00253BAE">
              <w:rPr>
                <w:i/>
                <w:lang w:val="pl-PL" w:eastAsia="pl-PL"/>
              </w:rPr>
              <w:t>gatunek</w:t>
            </w:r>
            <w:r w:rsidRPr="00253BAE">
              <w:rPr>
                <w:lang w:val="pl-PL" w:eastAsia="pl-PL"/>
              </w:rPr>
              <w:t xml:space="preserve"> </w:t>
            </w:r>
            <w:r w:rsidRPr="00253BAE">
              <w:rPr>
                <w:i/>
                <w:lang w:val="pl-PL" w:eastAsia="pl-PL"/>
              </w:rPr>
              <w:t>reliktowy</w:t>
            </w:r>
            <w:r w:rsidRPr="00612143">
              <w:rPr>
                <w:lang w:val="pl-PL" w:eastAsia="pl-PL"/>
              </w:rPr>
              <w:t>,</w:t>
            </w:r>
            <w:r w:rsidRPr="00253BAE">
              <w:rPr>
                <w:i/>
                <w:lang w:val="pl-PL" w:eastAsia="pl-PL"/>
              </w:rPr>
              <w:t xml:space="preserve"> endemit</w:t>
            </w:r>
            <w:r w:rsidRPr="00612143">
              <w:rPr>
                <w:lang w:val="pl-PL" w:eastAsia="pl-PL"/>
              </w:rPr>
              <w:t>,</w:t>
            </w:r>
            <w:r w:rsidRPr="00253BAE">
              <w:rPr>
                <w:i/>
                <w:lang w:val="pl-PL" w:eastAsia="pl-PL"/>
              </w:rPr>
              <w:t xml:space="preserve"> ostoja</w:t>
            </w:r>
          </w:p>
          <w:p w14:paraId="04D4A01F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typy różnorodności biologicznej</w:t>
            </w:r>
          </w:p>
          <w:p w14:paraId="6C0F7A9C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971" w:type="pct"/>
            <w:shd w:val="clear" w:color="auto" w:fill="FFFFFF"/>
          </w:tcPr>
          <w:p w14:paraId="2501399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biomy występujące na Ziemi</w:t>
            </w:r>
          </w:p>
          <w:p w14:paraId="3B0BF43B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podaje przykłady gatunków endemicznych i gatunków reliktowych</w:t>
            </w:r>
          </w:p>
        </w:tc>
        <w:tc>
          <w:tcPr>
            <w:tcW w:w="969" w:type="pct"/>
            <w:shd w:val="clear" w:color="auto" w:fill="FFFFFF"/>
          </w:tcPr>
          <w:p w14:paraId="671860D7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omawia różnice</w:t>
            </w:r>
            <w:r w:rsidRPr="00253BAE">
              <w:rPr>
                <w:lang w:val="pl-PL" w:eastAsia="pl-PL"/>
              </w:rPr>
              <w:br/>
              <w:t>w rozmieszczeniu gatunków na Ziemi</w:t>
            </w:r>
          </w:p>
          <w:p w14:paraId="3DE58DE5" w14:textId="77F88B70" w:rsidR="0081515B" w:rsidRPr="00C74FFA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charakteryzuje typy różnorodności biologicznej</w:t>
            </w:r>
          </w:p>
        </w:tc>
        <w:tc>
          <w:tcPr>
            <w:tcW w:w="1021" w:type="pct"/>
            <w:shd w:val="clear" w:color="auto" w:fill="FFFFFF"/>
          </w:tcPr>
          <w:p w14:paraId="3FC225C5" w14:textId="77777777" w:rsidR="0081515B" w:rsidRPr="00253BAE" w:rsidRDefault="0081515B">
            <w:pPr>
              <w:numPr>
                <w:ilvl w:val="0"/>
                <w:numId w:val="30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wyjaśnia, jakie czynniki środowiskowe sprzyjają występowaniu ekosystemów o dużej różnorodności gatunkowej</w:t>
            </w:r>
          </w:p>
        </w:tc>
        <w:tc>
          <w:tcPr>
            <w:tcW w:w="1020" w:type="pct"/>
            <w:shd w:val="clear" w:color="auto" w:fill="FFFFFF"/>
          </w:tcPr>
          <w:p w14:paraId="430A7B1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wykazuje wpływ zlodowaceń na rozmieszczenie gatunków na Ziemi</w:t>
            </w:r>
          </w:p>
          <w:p w14:paraId="04206198" w14:textId="77777777" w:rsidR="0081515B" w:rsidRPr="00253BAE" w:rsidRDefault="0081515B" w:rsidP="004E40BB">
            <w:pPr>
              <w:ind w:left="170" w:hanging="170"/>
              <w:rPr>
                <w:sz w:val="20"/>
                <w:szCs w:val="20"/>
              </w:rPr>
            </w:pPr>
          </w:p>
        </w:tc>
      </w:tr>
      <w:tr w:rsidR="0081515B" w:rsidRPr="00253BAE" w14:paraId="4A8CEA7C" w14:textId="77777777" w:rsidTr="0081515B">
        <w:tc>
          <w:tcPr>
            <w:tcW w:w="1019" w:type="pct"/>
            <w:shd w:val="clear" w:color="auto" w:fill="FFFFFF"/>
          </w:tcPr>
          <w:p w14:paraId="5F95DE1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i/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podaje znaczenie terminów: </w:t>
            </w:r>
            <w:r w:rsidRPr="00253BAE">
              <w:rPr>
                <w:i/>
                <w:lang w:val="pl-PL" w:eastAsia="pl-PL"/>
              </w:rPr>
              <w:t>dziura ozonowa</w:t>
            </w:r>
            <w:r w:rsidRPr="00204C5C">
              <w:rPr>
                <w:lang w:val="pl-PL" w:eastAsia="pl-PL"/>
              </w:rPr>
              <w:t>,</w:t>
            </w:r>
            <w:r w:rsidRPr="00253BAE">
              <w:rPr>
                <w:i/>
                <w:lang w:val="pl-PL" w:eastAsia="pl-PL"/>
              </w:rPr>
              <w:t xml:space="preserve"> kwaśne opady</w:t>
            </w:r>
            <w:r w:rsidRPr="00204C5C">
              <w:rPr>
                <w:lang w:val="pl-PL" w:eastAsia="pl-PL"/>
              </w:rPr>
              <w:t>,</w:t>
            </w:r>
            <w:r w:rsidRPr="00253BAE">
              <w:rPr>
                <w:i/>
                <w:lang w:val="pl-PL" w:eastAsia="pl-PL"/>
              </w:rPr>
              <w:t xml:space="preserve"> smog</w:t>
            </w:r>
          </w:p>
          <w:p w14:paraId="13757418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wymienia powody nadmiernej eksploatacji zasobów przyrody przez człowieka</w:t>
            </w:r>
          </w:p>
        </w:tc>
        <w:tc>
          <w:tcPr>
            <w:tcW w:w="971" w:type="pct"/>
            <w:shd w:val="clear" w:color="auto" w:fill="FFFFFF"/>
          </w:tcPr>
          <w:p w14:paraId="65A27A25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przedstawia</w:t>
            </w:r>
            <w:r>
              <w:rPr>
                <w:lang w:val="pl-PL" w:eastAsia="pl-PL"/>
              </w:rPr>
              <w:t>,</w:t>
            </w:r>
            <w:r w:rsidRPr="00253BAE">
              <w:rPr>
                <w:lang w:val="pl-PL" w:eastAsia="pl-PL"/>
              </w:rPr>
              <w:t xml:space="preserve"> w jaki sposób powstają kwaśne opady</w:t>
            </w:r>
          </w:p>
          <w:p w14:paraId="2534C153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określa wpływ gatunków inwazyjnych na gatunki rodzime</w:t>
            </w:r>
          </w:p>
          <w:p w14:paraId="73E9457F" w14:textId="77777777" w:rsidR="0081515B" w:rsidRPr="00253BAE" w:rsidRDefault="0081515B" w:rsidP="004E40BB">
            <w:pPr>
              <w:ind w:left="170"/>
            </w:pPr>
          </w:p>
        </w:tc>
        <w:tc>
          <w:tcPr>
            <w:tcW w:w="969" w:type="pct"/>
            <w:shd w:val="clear" w:color="auto" w:fill="FFFFFF"/>
          </w:tcPr>
          <w:p w14:paraId="69AF0B4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>omawia skutki kwaśnych opadów dla środowiska</w:t>
            </w:r>
            <w:r w:rsidRPr="00253BAE">
              <w:rPr>
                <w:color w:val="000000"/>
                <w:lang w:val="pl-PL" w:eastAsia="pl-PL"/>
              </w:rPr>
              <w:br/>
              <w:t>i zdrowia człowieka</w:t>
            </w:r>
          </w:p>
          <w:p w14:paraId="7B4F83CB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ind w:left="170" w:hanging="170"/>
              <w:rPr>
                <w:lang w:val="pl-PL" w:eastAsia="pl-PL"/>
              </w:rPr>
            </w:pPr>
          </w:p>
        </w:tc>
        <w:tc>
          <w:tcPr>
            <w:tcW w:w="1021" w:type="pct"/>
            <w:shd w:val="clear" w:color="auto" w:fill="FFFFFF"/>
          </w:tcPr>
          <w:p w14:paraId="2B745341" w14:textId="77777777" w:rsidR="0081515B" w:rsidRPr="00253BAE" w:rsidRDefault="0081515B">
            <w:pPr>
              <w:numPr>
                <w:ilvl w:val="0"/>
                <w:numId w:val="31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wyjaśnia wpływ działalności człowieka na wzrost globalnego ocieplenia</w:t>
            </w:r>
          </w:p>
          <w:p w14:paraId="28AAA940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color w:val="000000"/>
                <w:lang w:val="pl-PL" w:eastAsia="pl-PL"/>
              </w:rPr>
            </w:pPr>
            <w:r w:rsidRPr="00253BAE">
              <w:rPr>
                <w:color w:val="000000"/>
                <w:lang w:val="pl-PL" w:eastAsia="pl-PL"/>
              </w:rPr>
              <w:t xml:space="preserve">wyjaśnia zależność między dziurą </w:t>
            </w:r>
            <w:r>
              <w:rPr>
                <w:color w:val="000000"/>
                <w:lang w:val="pl-PL" w:eastAsia="pl-PL"/>
              </w:rPr>
              <w:br/>
            </w:r>
            <w:r w:rsidRPr="00253BAE">
              <w:rPr>
                <w:color w:val="000000"/>
                <w:lang w:val="pl-PL" w:eastAsia="pl-PL"/>
              </w:rPr>
              <w:t>ozonową</w:t>
            </w:r>
            <w:r w:rsidRPr="00253BAE">
              <w:rPr>
                <w:color w:val="000000"/>
                <w:lang w:val="pl-PL" w:eastAsia="pl-PL"/>
              </w:rPr>
              <w:br/>
              <w:t>a powstawaniem nowotworów</w:t>
            </w:r>
          </w:p>
        </w:tc>
        <w:tc>
          <w:tcPr>
            <w:tcW w:w="1020" w:type="pct"/>
            <w:shd w:val="clear" w:color="auto" w:fill="FFFFFF"/>
          </w:tcPr>
          <w:p w14:paraId="4734AAE5" w14:textId="77777777" w:rsidR="0081515B" w:rsidRPr="00253BAE" w:rsidRDefault="0081515B">
            <w:pPr>
              <w:numPr>
                <w:ilvl w:val="0"/>
                <w:numId w:val="31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wyjaśnia skutki fragmentacji siedlisk spowodowa</w:t>
            </w:r>
            <w:r w:rsidRPr="00CE108C">
              <w:rPr>
                <w:sz w:val="20"/>
                <w:szCs w:val="20"/>
              </w:rPr>
              <w:t xml:space="preserve">ne </w:t>
            </w:r>
            <w:r w:rsidRPr="00253BAE">
              <w:rPr>
                <w:sz w:val="20"/>
                <w:szCs w:val="20"/>
              </w:rPr>
              <w:t>działalnością człowieka</w:t>
            </w:r>
            <w:r w:rsidRPr="00253BAE">
              <w:rPr>
                <w:sz w:val="20"/>
                <w:szCs w:val="20"/>
              </w:rPr>
              <w:br/>
            </w:r>
          </w:p>
        </w:tc>
      </w:tr>
      <w:tr w:rsidR="0081515B" w:rsidRPr="00253BAE" w14:paraId="0A82A117" w14:textId="77777777" w:rsidTr="0081515B">
        <w:tc>
          <w:tcPr>
            <w:tcW w:w="1019" w:type="pct"/>
            <w:shd w:val="clear" w:color="auto" w:fill="FFFFFF"/>
          </w:tcPr>
          <w:p w14:paraId="319175DD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podaje zadania ochrony środowiska i ochrony przyrody</w:t>
            </w:r>
          </w:p>
          <w:p w14:paraId="34636FAF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formy ochrony przyrody </w:t>
            </w:r>
          </w:p>
          <w:p w14:paraId="65C06297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  <w:rPr>
                <w:lang w:val="pl-PL" w:eastAsia="pl-PL"/>
              </w:rPr>
            </w:pPr>
            <w:r>
              <w:rPr>
                <w:lang w:val="pl-PL" w:eastAsia="pl-PL"/>
              </w:rPr>
              <w:br/>
            </w:r>
          </w:p>
        </w:tc>
        <w:tc>
          <w:tcPr>
            <w:tcW w:w="971" w:type="pct"/>
            <w:shd w:val="clear" w:color="auto" w:fill="FFFFFF"/>
          </w:tcPr>
          <w:p w14:paraId="48901FAD" w14:textId="77777777" w:rsidR="0081515B" w:rsidRPr="00253BAE" w:rsidRDefault="0081515B">
            <w:pPr>
              <w:numPr>
                <w:ilvl w:val="0"/>
                <w:numId w:val="31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przedstawia kryteria podziału różnych form ochrony przyrody</w:t>
            </w:r>
          </w:p>
          <w:p w14:paraId="5C1C1154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podaje przykłady działań</w:t>
            </w:r>
            <w:r w:rsidRPr="00253BAE">
              <w:rPr>
                <w:lang w:val="pl-PL" w:eastAsia="pl-PL"/>
              </w:rPr>
              <w:br/>
              <w:t>z zakresu ochrony czynnej</w:t>
            </w:r>
            <w:r w:rsidRPr="00253BAE">
              <w:rPr>
                <w:lang w:val="pl-PL" w:eastAsia="pl-PL"/>
              </w:rPr>
              <w:br/>
              <w:t xml:space="preserve">i </w:t>
            </w:r>
            <w:r>
              <w:rPr>
                <w:lang w:val="pl-PL" w:eastAsia="pl-PL"/>
              </w:rPr>
              <w:t xml:space="preserve">ochrony </w:t>
            </w:r>
            <w:r w:rsidRPr="00253BAE">
              <w:rPr>
                <w:lang w:val="pl-PL" w:eastAsia="pl-PL"/>
              </w:rPr>
              <w:t>biernej</w:t>
            </w:r>
          </w:p>
          <w:p w14:paraId="3BD1A96B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  <w:tc>
          <w:tcPr>
            <w:tcW w:w="969" w:type="pct"/>
            <w:shd w:val="clear" w:color="auto" w:fill="FFFFFF"/>
          </w:tcPr>
          <w:p w14:paraId="16C2E0B9" w14:textId="77777777" w:rsidR="0081515B" w:rsidRPr="00253BAE" w:rsidRDefault="0081515B">
            <w:pPr>
              <w:numPr>
                <w:ilvl w:val="0"/>
                <w:numId w:val="31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charakteryzuje formy ochrony indywidua</w:t>
            </w:r>
            <w:r w:rsidRPr="00CE108C">
              <w:rPr>
                <w:sz w:val="20"/>
                <w:szCs w:val="20"/>
              </w:rPr>
              <w:t>l</w:t>
            </w:r>
            <w:r w:rsidRPr="00253BAE">
              <w:rPr>
                <w:sz w:val="20"/>
                <w:szCs w:val="20"/>
              </w:rPr>
              <w:t xml:space="preserve">nej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i obszarowej w Polsce</w:t>
            </w:r>
          </w:p>
          <w:p w14:paraId="4D33D72C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 xml:space="preserve">wymienia </w:t>
            </w:r>
            <w:r>
              <w:rPr>
                <w:lang w:val="pl-PL" w:eastAsia="pl-PL"/>
              </w:rPr>
              <w:t>przyczyny stosowania</w:t>
            </w:r>
            <w:r w:rsidRPr="00CE108C">
              <w:rPr>
                <w:lang w:val="pl-PL" w:eastAsia="pl-PL"/>
              </w:rPr>
              <w:t xml:space="preserve"> </w:t>
            </w:r>
            <w:r w:rsidRPr="00253BAE">
              <w:rPr>
                <w:lang w:val="pl-PL" w:eastAsia="pl-PL"/>
              </w:rPr>
              <w:t>ochron</w:t>
            </w:r>
            <w:r w:rsidRPr="00CE108C">
              <w:rPr>
                <w:lang w:val="pl-PL" w:eastAsia="pl-PL"/>
              </w:rPr>
              <w:t>y</w:t>
            </w:r>
            <w:r w:rsidRPr="00253BAE">
              <w:rPr>
                <w:lang w:val="pl-PL" w:eastAsia="pl-PL"/>
              </w:rPr>
              <w:t xml:space="preserve"> przyrody</w:t>
            </w:r>
          </w:p>
          <w:p w14:paraId="58D29524" w14:textId="77777777" w:rsidR="0081515B" w:rsidRPr="00253BAE" w:rsidRDefault="0081515B">
            <w:pPr>
              <w:numPr>
                <w:ilvl w:val="0"/>
                <w:numId w:val="32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wymienia przykłady działań podejmowanych w celu ochrony gatunków</w:t>
            </w:r>
            <w:r w:rsidRPr="00253BAE">
              <w:rPr>
                <w:sz w:val="20"/>
                <w:szCs w:val="20"/>
              </w:rPr>
              <w:br/>
              <w:t>i ekosystemów</w:t>
            </w:r>
          </w:p>
        </w:tc>
        <w:tc>
          <w:tcPr>
            <w:tcW w:w="1021" w:type="pct"/>
            <w:shd w:val="clear" w:color="auto" w:fill="FFFFFF"/>
          </w:tcPr>
          <w:p w14:paraId="0611CF69" w14:textId="77777777" w:rsidR="0081515B" w:rsidRPr="00253BAE" w:rsidRDefault="0081515B">
            <w:pPr>
              <w:pStyle w:val="Styl1"/>
              <w:spacing w:line="240" w:lineRule="auto"/>
              <w:ind w:left="170" w:hanging="170"/>
              <w:rPr>
                <w:lang w:val="pl-PL" w:eastAsia="pl-PL"/>
              </w:rPr>
            </w:pPr>
            <w:r w:rsidRPr="00253BAE">
              <w:rPr>
                <w:lang w:val="pl-PL" w:eastAsia="pl-PL"/>
              </w:rPr>
              <w:t>wyjaśnia założenia koncepcji rozwoju zrównoważonego</w:t>
            </w:r>
          </w:p>
          <w:p w14:paraId="744E9A3A" w14:textId="77777777" w:rsidR="0081515B" w:rsidRPr="00253BAE" w:rsidRDefault="0081515B">
            <w:pPr>
              <w:numPr>
                <w:ilvl w:val="0"/>
                <w:numId w:val="32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>uzasadnia pozytywne znaczenie międzynarodowej współpracy na rzecz ochrony przyrody</w:t>
            </w:r>
          </w:p>
          <w:p w14:paraId="067F8DEC" w14:textId="77777777" w:rsidR="0081515B" w:rsidRPr="00253BAE" w:rsidRDefault="0081515B" w:rsidP="004E40BB">
            <w:pPr>
              <w:pStyle w:val="Styl1"/>
              <w:numPr>
                <w:ilvl w:val="0"/>
                <w:numId w:val="0"/>
              </w:numPr>
              <w:spacing w:line="240" w:lineRule="auto"/>
              <w:ind w:left="170" w:hanging="170"/>
              <w:rPr>
                <w:lang w:val="pl-PL" w:eastAsia="pl-PL"/>
              </w:rPr>
            </w:pPr>
          </w:p>
        </w:tc>
        <w:tc>
          <w:tcPr>
            <w:tcW w:w="1020" w:type="pct"/>
            <w:shd w:val="clear" w:color="auto" w:fill="FFFFFF"/>
          </w:tcPr>
          <w:p w14:paraId="167249BD" w14:textId="150A3FF3" w:rsidR="0081515B" w:rsidRPr="00253BAE" w:rsidRDefault="0081515B">
            <w:pPr>
              <w:numPr>
                <w:ilvl w:val="0"/>
                <w:numId w:val="32"/>
              </w:numPr>
              <w:ind w:left="170" w:hanging="170"/>
              <w:rPr>
                <w:sz w:val="20"/>
                <w:szCs w:val="20"/>
              </w:rPr>
            </w:pPr>
            <w:r w:rsidRPr="00253BAE">
              <w:rPr>
                <w:sz w:val="20"/>
                <w:szCs w:val="20"/>
              </w:rPr>
              <w:t xml:space="preserve">proponuje działania ochronne na rzecz określonego gatunku, którego liczebność </w:t>
            </w:r>
            <w:r>
              <w:rPr>
                <w:sz w:val="20"/>
                <w:szCs w:val="20"/>
              </w:rPr>
              <w:br/>
            </w:r>
            <w:r w:rsidRPr="00253BAE">
              <w:rPr>
                <w:sz w:val="20"/>
                <w:szCs w:val="20"/>
              </w:rPr>
              <w:t>w ostatnich latach spadła</w:t>
            </w:r>
          </w:p>
          <w:p w14:paraId="3983A5F6" w14:textId="77777777" w:rsidR="0081515B" w:rsidRPr="00253BAE" w:rsidRDefault="0081515B" w:rsidP="00C74FFA">
            <w:pPr>
              <w:pStyle w:val="Styl1"/>
              <w:numPr>
                <w:ilvl w:val="0"/>
                <w:numId w:val="0"/>
              </w:numPr>
              <w:ind w:left="170"/>
            </w:pPr>
          </w:p>
        </w:tc>
      </w:tr>
    </w:tbl>
    <w:p w14:paraId="44F784FA" w14:textId="77777777" w:rsidR="00352E0D" w:rsidRDefault="00352E0D"/>
    <w:sectPr w:rsidR="00352E0D" w:rsidSect="00C74FFA">
      <w:pgSz w:w="16838" w:h="11906" w:orient="landscape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D83"/>
    <w:multiLevelType w:val="hybridMultilevel"/>
    <w:tmpl w:val="A3E0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170"/>
    <w:multiLevelType w:val="hybridMultilevel"/>
    <w:tmpl w:val="0A0A6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01D"/>
    <w:multiLevelType w:val="hybridMultilevel"/>
    <w:tmpl w:val="BA1A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2A5"/>
    <w:multiLevelType w:val="hybridMultilevel"/>
    <w:tmpl w:val="5A82BF46"/>
    <w:lvl w:ilvl="0" w:tplc="538C7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7CC7"/>
    <w:multiLevelType w:val="hybridMultilevel"/>
    <w:tmpl w:val="243EA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1A0A"/>
    <w:multiLevelType w:val="hybridMultilevel"/>
    <w:tmpl w:val="52E2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C7A"/>
    <w:multiLevelType w:val="hybridMultilevel"/>
    <w:tmpl w:val="4B64D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A4AEB"/>
    <w:multiLevelType w:val="hybridMultilevel"/>
    <w:tmpl w:val="4D2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310E3"/>
    <w:multiLevelType w:val="hybridMultilevel"/>
    <w:tmpl w:val="23D8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747D"/>
    <w:multiLevelType w:val="hybridMultilevel"/>
    <w:tmpl w:val="44388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12B82"/>
    <w:multiLevelType w:val="hybridMultilevel"/>
    <w:tmpl w:val="7FFA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35BA"/>
    <w:multiLevelType w:val="hybridMultilevel"/>
    <w:tmpl w:val="7C8A330E"/>
    <w:lvl w:ilvl="0" w:tplc="F69A1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C1752"/>
    <w:multiLevelType w:val="hybridMultilevel"/>
    <w:tmpl w:val="BD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C2C1B"/>
    <w:multiLevelType w:val="hybridMultilevel"/>
    <w:tmpl w:val="7062D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01F58"/>
    <w:multiLevelType w:val="hybridMultilevel"/>
    <w:tmpl w:val="A81CCD1A"/>
    <w:lvl w:ilvl="0" w:tplc="ED7AE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E2AB5"/>
    <w:multiLevelType w:val="hybridMultilevel"/>
    <w:tmpl w:val="924847E8"/>
    <w:lvl w:ilvl="0" w:tplc="19C27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E6D0A"/>
    <w:multiLevelType w:val="hybridMultilevel"/>
    <w:tmpl w:val="723E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823E4"/>
    <w:multiLevelType w:val="hybridMultilevel"/>
    <w:tmpl w:val="56902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312E4"/>
    <w:multiLevelType w:val="hybridMultilevel"/>
    <w:tmpl w:val="9E78EA2C"/>
    <w:lvl w:ilvl="0" w:tplc="1F487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23954"/>
    <w:multiLevelType w:val="hybridMultilevel"/>
    <w:tmpl w:val="0E80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F06C1"/>
    <w:multiLevelType w:val="hybridMultilevel"/>
    <w:tmpl w:val="4ADC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B56FA"/>
    <w:multiLevelType w:val="hybridMultilevel"/>
    <w:tmpl w:val="E36E8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635DC"/>
    <w:multiLevelType w:val="hybridMultilevel"/>
    <w:tmpl w:val="D0C6F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B15B5"/>
    <w:multiLevelType w:val="hybridMultilevel"/>
    <w:tmpl w:val="14847178"/>
    <w:lvl w:ilvl="0" w:tplc="63E23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A021C"/>
    <w:multiLevelType w:val="hybridMultilevel"/>
    <w:tmpl w:val="5A54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033D"/>
    <w:multiLevelType w:val="hybridMultilevel"/>
    <w:tmpl w:val="D44280B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5AFA7E55"/>
    <w:multiLevelType w:val="hybridMultilevel"/>
    <w:tmpl w:val="CBCCD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49A2"/>
    <w:multiLevelType w:val="hybridMultilevel"/>
    <w:tmpl w:val="15D0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23DD9"/>
    <w:multiLevelType w:val="hybridMultilevel"/>
    <w:tmpl w:val="0026F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B35DF"/>
    <w:multiLevelType w:val="hybridMultilevel"/>
    <w:tmpl w:val="BA68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73144"/>
    <w:multiLevelType w:val="hybridMultilevel"/>
    <w:tmpl w:val="B344CCCC"/>
    <w:lvl w:ilvl="0" w:tplc="3FA6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44C65"/>
    <w:multiLevelType w:val="hybridMultilevel"/>
    <w:tmpl w:val="61404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F1813"/>
    <w:multiLevelType w:val="hybridMultilevel"/>
    <w:tmpl w:val="0DF86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61CE9"/>
    <w:multiLevelType w:val="hybridMultilevel"/>
    <w:tmpl w:val="E5F48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7D2968"/>
    <w:multiLevelType w:val="hybridMultilevel"/>
    <w:tmpl w:val="8C8C60E6"/>
    <w:lvl w:ilvl="0" w:tplc="ED4E4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76205"/>
    <w:multiLevelType w:val="hybridMultilevel"/>
    <w:tmpl w:val="EBF47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57D16"/>
    <w:multiLevelType w:val="hybridMultilevel"/>
    <w:tmpl w:val="4692E05C"/>
    <w:lvl w:ilvl="0" w:tplc="BD5264D8">
      <w:start w:val="1"/>
      <w:numFmt w:val="bullet"/>
      <w:pStyle w:val="Znacznik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EE334B"/>
    <w:multiLevelType w:val="hybridMultilevel"/>
    <w:tmpl w:val="AECE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700124">
    <w:abstractNumId w:val="25"/>
  </w:num>
  <w:num w:numId="2" w16cid:durableId="550268646">
    <w:abstractNumId w:val="36"/>
  </w:num>
  <w:num w:numId="3" w16cid:durableId="909652253">
    <w:abstractNumId w:val="32"/>
  </w:num>
  <w:num w:numId="4" w16cid:durableId="1584608320">
    <w:abstractNumId w:val="12"/>
  </w:num>
  <w:num w:numId="5" w16cid:durableId="702442852">
    <w:abstractNumId w:val="3"/>
  </w:num>
  <w:num w:numId="6" w16cid:durableId="1871186943">
    <w:abstractNumId w:val="20"/>
  </w:num>
  <w:num w:numId="7" w16cid:durableId="1899632978">
    <w:abstractNumId w:val="16"/>
  </w:num>
  <w:num w:numId="8" w16cid:durableId="336467921">
    <w:abstractNumId w:val="8"/>
  </w:num>
  <w:num w:numId="9" w16cid:durableId="1872262123">
    <w:abstractNumId w:val="15"/>
  </w:num>
  <w:num w:numId="10" w16cid:durableId="1391610619">
    <w:abstractNumId w:val="35"/>
  </w:num>
  <w:num w:numId="11" w16cid:durableId="1282806668">
    <w:abstractNumId w:val="24"/>
  </w:num>
  <w:num w:numId="12" w16cid:durableId="399134877">
    <w:abstractNumId w:val="6"/>
  </w:num>
  <w:num w:numId="13" w16cid:durableId="1619681251">
    <w:abstractNumId w:val="5"/>
  </w:num>
  <w:num w:numId="14" w16cid:durableId="1303774772">
    <w:abstractNumId w:val="18"/>
  </w:num>
  <w:num w:numId="15" w16cid:durableId="385378260">
    <w:abstractNumId w:val="0"/>
  </w:num>
  <w:num w:numId="16" w16cid:durableId="1624845639">
    <w:abstractNumId w:val="21"/>
  </w:num>
  <w:num w:numId="17" w16cid:durableId="2060126207">
    <w:abstractNumId w:val="17"/>
  </w:num>
  <w:num w:numId="18" w16cid:durableId="1145120554">
    <w:abstractNumId w:val="26"/>
  </w:num>
  <w:num w:numId="19" w16cid:durableId="447699574">
    <w:abstractNumId w:val="14"/>
  </w:num>
  <w:num w:numId="20" w16cid:durableId="1990131971">
    <w:abstractNumId w:val="39"/>
  </w:num>
  <w:num w:numId="21" w16cid:durableId="592127102">
    <w:abstractNumId w:val="28"/>
  </w:num>
  <w:num w:numId="22" w16cid:durableId="839151986">
    <w:abstractNumId w:val="22"/>
  </w:num>
  <w:num w:numId="23" w16cid:durableId="2143424504">
    <w:abstractNumId w:val="13"/>
  </w:num>
  <w:num w:numId="24" w16cid:durableId="1194419706">
    <w:abstractNumId w:val="2"/>
  </w:num>
  <w:num w:numId="25" w16cid:durableId="115830957">
    <w:abstractNumId w:val="7"/>
  </w:num>
  <w:num w:numId="26" w16cid:durableId="1798058569">
    <w:abstractNumId w:val="1"/>
  </w:num>
  <w:num w:numId="27" w16cid:durableId="1661499833">
    <w:abstractNumId w:val="11"/>
  </w:num>
  <w:num w:numId="28" w16cid:durableId="114713429">
    <w:abstractNumId w:val="4"/>
  </w:num>
  <w:num w:numId="29" w16cid:durableId="1896089262">
    <w:abstractNumId w:val="33"/>
  </w:num>
  <w:num w:numId="30" w16cid:durableId="2088719871">
    <w:abstractNumId w:val="34"/>
  </w:num>
  <w:num w:numId="31" w16cid:durableId="1463957977">
    <w:abstractNumId w:val="29"/>
  </w:num>
  <w:num w:numId="32" w16cid:durableId="2011636266">
    <w:abstractNumId w:val="37"/>
  </w:num>
  <w:num w:numId="33" w16cid:durableId="724182646">
    <w:abstractNumId w:val="23"/>
  </w:num>
  <w:num w:numId="34" w16cid:durableId="1019619420">
    <w:abstractNumId w:val="9"/>
  </w:num>
  <w:num w:numId="35" w16cid:durableId="1941638228">
    <w:abstractNumId w:val="30"/>
  </w:num>
  <w:num w:numId="36" w16cid:durableId="6760401">
    <w:abstractNumId w:val="10"/>
  </w:num>
  <w:num w:numId="37" w16cid:durableId="660544308">
    <w:abstractNumId w:val="38"/>
  </w:num>
  <w:num w:numId="38" w16cid:durableId="812260257">
    <w:abstractNumId w:val="19"/>
  </w:num>
  <w:num w:numId="39" w16cid:durableId="1171481162">
    <w:abstractNumId w:val="27"/>
  </w:num>
  <w:num w:numId="40" w16cid:durableId="1930776536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5B"/>
    <w:rsid w:val="00352E0D"/>
    <w:rsid w:val="00373180"/>
    <w:rsid w:val="0081515B"/>
    <w:rsid w:val="00820A5E"/>
    <w:rsid w:val="009F4F5D"/>
    <w:rsid w:val="00C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DA28"/>
  <w15:chartTrackingRefBased/>
  <w15:docId w15:val="{C18ECFEC-C559-418E-81A6-8F076452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1515B"/>
    <w:pPr>
      <w:spacing w:before="240" w:after="60"/>
      <w:outlineLvl w:val="5"/>
    </w:pPr>
    <w:rPr>
      <w:rFonts w:ascii="Cambria" w:hAnsi="Cambria"/>
      <w:i/>
      <w:iCs/>
      <w:color w:val="48701E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1515B"/>
    <w:rPr>
      <w:rFonts w:ascii="Cambria" w:eastAsia="Times New Roman" w:hAnsi="Cambria" w:cs="Times New Roman"/>
      <w:i/>
      <w:iCs/>
      <w:color w:val="48701E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15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15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815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15B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1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15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15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1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81515B"/>
    <w:rPr>
      <w:vertAlign w:val="superscript"/>
    </w:rPr>
  </w:style>
  <w:style w:type="paragraph" w:styleId="Poprawka">
    <w:name w:val="Revision"/>
    <w:hidden/>
    <w:uiPriority w:val="99"/>
    <w:semiHidden/>
    <w:rsid w:val="0081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15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151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15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151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151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1">
    <w:name w:val="Styl1"/>
    <w:basedOn w:val="Normalny"/>
    <w:link w:val="Styl1Znak"/>
    <w:qFormat/>
    <w:rsid w:val="0081515B"/>
    <w:pPr>
      <w:numPr>
        <w:numId w:val="36"/>
      </w:numPr>
      <w:spacing w:line="276" w:lineRule="auto"/>
      <w:ind w:left="227" w:hanging="227"/>
    </w:pPr>
    <w:rPr>
      <w:sz w:val="20"/>
      <w:szCs w:val="20"/>
      <w:lang w:val="x-none" w:eastAsia="x-none"/>
    </w:rPr>
  </w:style>
  <w:style w:type="character" w:customStyle="1" w:styleId="Styl1Znak">
    <w:name w:val="Styl1 Znak"/>
    <w:link w:val="Styl1"/>
    <w:rsid w:val="008151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nacznik1">
    <w:name w:val="Znacznik 1"/>
    <w:basedOn w:val="Akapitzlist"/>
    <w:qFormat/>
    <w:rsid w:val="0081515B"/>
    <w:pPr>
      <w:numPr>
        <w:numId w:val="37"/>
      </w:numPr>
      <w:spacing w:after="200" w:line="276" w:lineRule="auto"/>
      <w:contextualSpacing/>
    </w:pPr>
    <w:rPr>
      <w:rFonts w:eastAsia="Calibri"/>
      <w:b/>
      <w:color w:val="000000"/>
      <w:szCs w:val="22"/>
      <w:lang w:eastAsia="en-US" w:bidi="en-US"/>
    </w:rPr>
  </w:style>
  <w:style w:type="character" w:customStyle="1" w:styleId="Nagwek6Znak1">
    <w:name w:val="Nagłówek 6 Znak1"/>
    <w:uiPriority w:val="9"/>
    <w:semiHidden/>
    <w:rsid w:val="0081515B"/>
    <w:rPr>
      <w:rFonts w:ascii="Calibri" w:eastAsia="Times New Roman" w:hAnsi="Calibri" w:cs="Times New Roman"/>
      <w:b/>
      <w:bCs/>
      <w:sz w:val="22"/>
      <w:szCs w:val="22"/>
    </w:rPr>
  </w:style>
  <w:style w:type="character" w:styleId="Wyrnieniedelikatne">
    <w:name w:val="Subtle Emphasis"/>
    <w:uiPriority w:val="19"/>
    <w:qFormat/>
    <w:rsid w:val="0081515B"/>
    <w:rPr>
      <w:rFonts w:ascii="Times New Roman" w:hAnsi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6691-3358-4B13-8585-E210DF9D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3008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2022-09-10T11:56:00Z</dcterms:created>
  <dcterms:modified xsi:type="dcterms:W3CDTF">2022-09-13T11:30:00Z</dcterms:modified>
</cp:coreProperties>
</file>